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 xml:space="preserve">Бассейн </w:t>
      </w:r>
      <w:r w:rsidR="00695710" w:rsidRPr="00332465">
        <w:rPr>
          <w:rFonts w:ascii="Times New Roman" w:hAnsi="Times New Roman"/>
          <w:sz w:val="24"/>
          <w:szCs w:val="24"/>
        </w:rPr>
        <w:t>«А</w:t>
      </w:r>
      <w:r w:rsidR="00640AAD">
        <w:rPr>
          <w:rFonts w:ascii="Times New Roman" w:hAnsi="Times New Roman"/>
          <w:sz w:val="24"/>
          <w:szCs w:val="24"/>
        </w:rPr>
        <w:t>яхта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1 квартал 20</w:t>
      </w:r>
      <w:r w:rsidR="00916556">
        <w:rPr>
          <w:rFonts w:ascii="Times New Roman" w:hAnsi="Times New Roman"/>
          <w:sz w:val="24"/>
          <w:szCs w:val="24"/>
        </w:rPr>
        <w:t>20</w:t>
      </w:r>
      <w:r w:rsidR="001844BA" w:rsidRPr="00332465">
        <w:rPr>
          <w:rFonts w:ascii="Times New Roman" w:hAnsi="Times New Roman"/>
          <w:sz w:val="24"/>
          <w:szCs w:val="24"/>
        </w:rPr>
        <w:t xml:space="preserve"> года</w:t>
      </w:r>
    </w:p>
    <w:p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0AAD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</w:t>
      </w:r>
      <w:r w:rsidR="00640AAD">
        <w:rPr>
          <w:rFonts w:ascii="Times New Roman" w:hAnsi="Times New Roman"/>
          <w:sz w:val="24"/>
          <w:szCs w:val="24"/>
        </w:rPr>
        <w:t>Бассейн</w:t>
      </w:r>
      <w:r w:rsidR="00106C52" w:rsidRPr="00332465">
        <w:rPr>
          <w:rFonts w:ascii="Times New Roman" w:hAnsi="Times New Roman"/>
          <w:sz w:val="24"/>
          <w:szCs w:val="24"/>
        </w:rPr>
        <w:t xml:space="preserve"> «А</w:t>
      </w:r>
      <w:r w:rsidR="00640AAD">
        <w:rPr>
          <w:rFonts w:ascii="Times New Roman" w:hAnsi="Times New Roman"/>
          <w:sz w:val="24"/>
          <w:szCs w:val="24"/>
        </w:rPr>
        <w:t>яхта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предусмотрен</w:t>
      </w:r>
      <w:r w:rsidR="00640AAD">
        <w:rPr>
          <w:rFonts w:ascii="Times New Roman" w:hAnsi="Times New Roman"/>
          <w:sz w:val="24"/>
          <w:szCs w:val="24"/>
        </w:rPr>
        <w:t>а</w:t>
      </w:r>
      <w:r w:rsidR="00B64971" w:rsidRPr="00332465">
        <w:rPr>
          <w:rFonts w:ascii="Times New Roman" w:hAnsi="Times New Roman"/>
          <w:sz w:val="24"/>
          <w:szCs w:val="24"/>
        </w:rPr>
        <w:t xml:space="preserve"> </w:t>
      </w:r>
      <w:r w:rsidR="000E3EA2" w:rsidRPr="00332465">
        <w:rPr>
          <w:rFonts w:ascii="Times New Roman" w:hAnsi="Times New Roman"/>
          <w:sz w:val="24"/>
          <w:szCs w:val="24"/>
        </w:rPr>
        <w:t>следующ</w:t>
      </w:r>
      <w:r w:rsidR="00640AAD">
        <w:rPr>
          <w:rFonts w:ascii="Times New Roman" w:hAnsi="Times New Roman"/>
          <w:sz w:val="24"/>
          <w:szCs w:val="24"/>
        </w:rPr>
        <w:t>ая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B64971" w:rsidRPr="00332465">
        <w:rPr>
          <w:rFonts w:ascii="Times New Roman" w:hAnsi="Times New Roman"/>
          <w:sz w:val="24"/>
          <w:szCs w:val="24"/>
        </w:rPr>
        <w:t>работ</w:t>
      </w:r>
      <w:r w:rsidR="00640AAD">
        <w:rPr>
          <w:rFonts w:ascii="Times New Roman" w:hAnsi="Times New Roman"/>
          <w:sz w:val="24"/>
          <w:szCs w:val="24"/>
        </w:rPr>
        <w:t>а</w:t>
      </w:r>
      <w:r w:rsidR="000E3EA2" w:rsidRPr="00332465">
        <w:rPr>
          <w:rFonts w:ascii="Times New Roman" w:hAnsi="Times New Roman"/>
          <w:sz w:val="24"/>
          <w:szCs w:val="24"/>
        </w:rPr>
        <w:t>:</w:t>
      </w:r>
    </w:p>
    <w:p w:rsidR="00620843" w:rsidRPr="00332465" w:rsidRDefault="00620843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0AAD">
        <w:rPr>
          <w:rFonts w:ascii="Times New Roman" w:hAnsi="Times New Roman"/>
          <w:b/>
          <w:sz w:val="24"/>
          <w:szCs w:val="24"/>
          <w:u w:val="single"/>
        </w:rPr>
        <w:t xml:space="preserve">Обеспечение доступа к объектам спорта 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0843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640AAD" w:rsidRDefault="00640AAD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620843" w:rsidRPr="00332465">
        <w:rPr>
          <w:rFonts w:ascii="Times New Roman" w:hAnsi="Times New Roman"/>
          <w:sz w:val="24"/>
          <w:szCs w:val="24"/>
        </w:rPr>
        <w:t xml:space="preserve"> и проведение </w:t>
      </w:r>
      <w:r>
        <w:rPr>
          <w:rFonts w:ascii="Times New Roman" w:hAnsi="Times New Roman"/>
          <w:sz w:val="24"/>
          <w:szCs w:val="24"/>
        </w:rPr>
        <w:t>спортивных</w:t>
      </w:r>
      <w:r w:rsidR="00620843" w:rsidRPr="00332465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среди жителей района на базе МБУ Бассейн «Аяхта»; пропаганда здорового образа жизни среди населения Северо-Енисейского района; привлечение населения района к систематическим занятиям спортом на базе спортивного объекта (бассейн) Северо-Енисейского района; создание условий, обеспечивающих возможность гражданам систематически заниматься плаванием; повышение конкурентоспособности спорта Северо-Енисейского района на спортивной арене Красноярского края.</w:t>
      </w:r>
      <w:r w:rsidR="00620843" w:rsidRPr="00332465">
        <w:rPr>
          <w:rFonts w:ascii="Times New Roman" w:hAnsi="Times New Roman"/>
          <w:sz w:val="24"/>
          <w:szCs w:val="24"/>
        </w:rPr>
        <w:t xml:space="preserve"> </w:t>
      </w:r>
    </w:p>
    <w:p w:rsidR="00806922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 w:rsidR="00640AAD"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>а 1 квартал 20</w:t>
      </w:r>
      <w:r w:rsidR="00916556">
        <w:rPr>
          <w:rFonts w:ascii="Times New Roman" w:hAnsi="Times New Roman"/>
          <w:sz w:val="24"/>
          <w:szCs w:val="24"/>
        </w:rPr>
        <w:t>20</w:t>
      </w:r>
      <w:r w:rsidRPr="00332465">
        <w:rPr>
          <w:rFonts w:ascii="Times New Roman" w:hAnsi="Times New Roman"/>
          <w:sz w:val="24"/>
          <w:szCs w:val="24"/>
        </w:rPr>
        <w:t xml:space="preserve"> года </w:t>
      </w:r>
      <w:r w:rsidR="00640AAD">
        <w:rPr>
          <w:rFonts w:ascii="Times New Roman" w:hAnsi="Times New Roman"/>
          <w:sz w:val="24"/>
          <w:szCs w:val="24"/>
        </w:rPr>
        <w:t>выполнение показателей качества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423"/>
        <w:gridCol w:w="2085"/>
        <w:gridCol w:w="1758"/>
        <w:gridCol w:w="1539"/>
      </w:tblGrid>
      <w:tr w:rsidR="00415980" w:rsidRPr="00332465" w:rsidTr="005D4CBD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23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2085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мероприятия, запланированного к проведению в первом квартале 20</w:t>
            </w:r>
            <w:r w:rsidR="00916556">
              <w:rPr>
                <w:rFonts w:ascii="Times New Roman" w:hAnsi="Times New Roman"/>
                <w:sz w:val="24"/>
                <w:szCs w:val="24"/>
              </w:rPr>
              <w:t>20</w:t>
            </w:r>
            <w:r w:rsidRPr="0033246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58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415980" w:rsidRPr="00332465" w:rsidTr="005D4CBD">
        <w:tc>
          <w:tcPr>
            <w:tcW w:w="540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3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980">
              <w:rPr>
                <w:rFonts w:ascii="Times New Roman" w:hAnsi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2085" w:type="dxa"/>
          </w:tcPr>
          <w:p w:rsidR="00415980" w:rsidRPr="00332465" w:rsidRDefault="00806922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415980" w:rsidRPr="00332465" w:rsidRDefault="00415980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0123" w:rsidRPr="00332465" w:rsidTr="005D4CBD">
        <w:tc>
          <w:tcPr>
            <w:tcW w:w="540" w:type="dxa"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vMerge w:val="restart"/>
          </w:tcPr>
          <w:p w:rsidR="00A00123" w:rsidRPr="00415980" w:rsidRDefault="00A00123" w:rsidP="00415980">
            <w:pPr>
              <w:jc w:val="both"/>
            </w:pPr>
            <w:r w:rsidRPr="00415980">
              <w:t xml:space="preserve"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 </w:t>
            </w:r>
          </w:p>
          <w:p w:rsidR="00A00123" w:rsidRPr="00415980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0123" w:rsidRPr="00A00123" w:rsidRDefault="00A00123" w:rsidP="00A0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123">
              <w:rPr>
                <w:rFonts w:ascii="Times New Roman" w:hAnsi="Times New Roman"/>
                <w:lang w:eastAsia="ru-RU"/>
              </w:rPr>
              <w:t>«Рождество на воде» развлекательная программа для детей</w:t>
            </w:r>
          </w:p>
        </w:tc>
        <w:tc>
          <w:tcPr>
            <w:tcW w:w="1758" w:type="dxa"/>
            <w:vMerge w:val="restart"/>
          </w:tcPr>
          <w:p w:rsidR="00A00123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vMerge w:val="restart"/>
          </w:tcPr>
          <w:p w:rsidR="00A00123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00123" w:rsidRPr="00332465" w:rsidTr="005D4CBD">
        <w:tc>
          <w:tcPr>
            <w:tcW w:w="540" w:type="dxa"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vMerge/>
          </w:tcPr>
          <w:p w:rsidR="00A00123" w:rsidRPr="00D63311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0123" w:rsidRPr="00A00123" w:rsidRDefault="00A00123" w:rsidP="00A0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123">
              <w:rPr>
                <w:rFonts w:ascii="Times New Roman" w:hAnsi="Times New Roman"/>
              </w:rPr>
              <w:t>Открытое первенство ДЮСШ по плаванию</w:t>
            </w:r>
          </w:p>
        </w:tc>
        <w:tc>
          <w:tcPr>
            <w:tcW w:w="1758" w:type="dxa"/>
            <w:vMerge/>
          </w:tcPr>
          <w:p w:rsidR="00A00123" w:rsidRPr="008524A1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A00123" w:rsidRPr="008524A1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123" w:rsidRPr="00332465" w:rsidTr="005D4CBD">
        <w:tc>
          <w:tcPr>
            <w:tcW w:w="540" w:type="dxa"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3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0123" w:rsidRPr="00A00123" w:rsidRDefault="00A00123" w:rsidP="00A0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123">
              <w:rPr>
                <w:rFonts w:ascii="Times New Roman" w:hAnsi="Times New Roman"/>
              </w:rPr>
              <w:t>Открытый чемпионат и первенство Северо-Енисейского района по плаванию</w:t>
            </w:r>
          </w:p>
        </w:tc>
        <w:tc>
          <w:tcPr>
            <w:tcW w:w="1758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123" w:rsidRPr="00332465" w:rsidTr="005D4CBD">
        <w:tc>
          <w:tcPr>
            <w:tcW w:w="540" w:type="dxa"/>
          </w:tcPr>
          <w:p w:rsidR="00A00123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3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0123" w:rsidRPr="00A00123" w:rsidRDefault="00A00123" w:rsidP="00A00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0123">
              <w:rPr>
                <w:rFonts w:ascii="Times New Roman" w:hAnsi="Times New Roman"/>
              </w:rPr>
              <w:t>Соревнования по плаванию, посвященные Дню Защитника Отечества</w:t>
            </w:r>
            <w:r w:rsidRPr="00A00123">
              <w:rPr>
                <w:rFonts w:ascii="Times New Roman" w:hAnsi="Times New Roman"/>
              </w:rPr>
              <w:t xml:space="preserve"> заменены на </w:t>
            </w:r>
            <w:r w:rsidRPr="00A00123">
              <w:rPr>
                <w:rFonts w:ascii="Times New Roman" w:hAnsi="Times New Roman"/>
              </w:rPr>
              <w:t>Муниципальный этап краевого проекта «Школьная спортивная лига» по плаванию</w:t>
            </w:r>
          </w:p>
        </w:tc>
        <w:tc>
          <w:tcPr>
            <w:tcW w:w="1758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A00123" w:rsidRPr="00332465" w:rsidRDefault="00A00123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CBD" w:rsidRPr="00332465" w:rsidTr="005D4CBD">
        <w:tc>
          <w:tcPr>
            <w:tcW w:w="540" w:type="dxa"/>
          </w:tcPr>
          <w:p w:rsidR="005D4CBD" w:rsidRDefault="005D4CB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  <w:vMerge/>
          </w:tcPr>
          <w:p w:rsidR="005D4CBD" w:rsidRPr="00332465" w:rsidRDefault="005D4CB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D4CBD" w:rsidRPr="00A00123" w:rsidRDefault="005D4CBD" w:rsidP="00A00123">
            <w:pPr>
              <w:rPr>
                <w:sz w:val="22"/>
                <w:szCs w:val="22"/>
              </w:rPr>
            </w:pPr>
            <w:r w:rsidRPr="00A00123">
              <w:rPr>
                <w:sz w:val="22"/>
                <w:szCs w:val="22"/>
                <w:lang w:val="en-US"/>
              </w:rPr>
              <w:t>IV</w:t>
            </w:r>
            <w:r w:rsidRPr="00A00123">
              <w:rPr>
                <w:sz w:val="22"/>
                <w:szCs w:val="22"/>
              </w:rPr>
              <w:t xml:space="preserve"> Спартакиада среди спортивных клубов Северо-Енисейского района</w:t>
            </w:r>
          </w:p>
          <w:p w:rsidR="005D4CBD" w:rsidRPr="00A00123" w:rsidRDefault="005D4CBD" w:rsidP="00A0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97" w:type="dxa"/>
            <w:gridSpan w:val="2"/>
          </w:tcPr>
          <w:p w:rsidR="005D4CBD" w:rsidRPr="00332465" w:rsidRDefault="005D4CBD" w:rsidP="005655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проведен</w:t>
            </w:r>
            <w:r w:rsidR="00F27D6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связи с приостановкой деятельности бассейна из-за пандемии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D4CBD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</w:tbl>
    <w:p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4BA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lastRenderedPageBreak/>
        <w:t>Запланированные мероприятия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1 квартал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5D4CBD">
        <w:rPr>
          <w:rFonts w:ascii="Times New Roman" w:hAnsi="Times New Roman"/>
          <w:sz w:val="24"/>
          <w:szCs w:val="24"/>
        </w:rPr>
        <w:t xml:space="preserve">не </w:t>
      </w:r>
      <w:r w:rsidRPr="00332465">
        <w:rPr>
          <w:rFonts w:ascii="Times New Roman" w:hAnsi="Times New Roman"/>
          <w:sz w:val="24"/>
          <w:szCs w:val="24"/>
        </w:rPr>
        <w:t>выполнены в полном объеме</w:t>
      </w:r>
      <w:r w:rsidR="00762874">
        <w:rPr>
          <w:rFonts w:ascii="Times New Roman" w:hAnsi="Times New Roman"/>
          <w:sz w:val="24"/>
          <w:szCs w:val="24"/>
        </w:rPr>
        <w:t xml:space="preserve">. В книге жалоб отсутствуют жалобы от граждан. </w:t>
      </w:r>
    </w:p>
    <w:p w:rsidR="00806922" w:rsidRPr="00332465" w:rsidRDefault="00806922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2874" w:rsidRPr="00332465" w:rsidRDefault="00762874" w:rsidP="0076287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</w:t>
      </w:r>
      <w:r>
        <w:rPr>
          <w:rFonts w:ascii="Times New Roman" w:hAnsi="Times New Roman"/>
          <w:sz w:val="24"/>
          <w:szCs w:val="24"/>
        </w:rPr>
        <w:t>з</w:t>
      </w:r>
      <w:r w:rsidRPr="00332465">
        <w:rPr>
          <w:rFonts w:ascii="Times New Roman" w:hAnsi="Times New Roman"/>
          <w:sz w:val="24"/>
          <w:szCs w:val="24"/>
        </w:rPr>
        <w:t>а 1 квартал 20</w:t>
      </w:r>
      <w:r w:rsidR="00B471AC">
        <w:rPr>
          <w:rFonts w:ascii="Times New Roman" w:hAnsi="Times New Roman"/>
          <w:sz w:val="24"/>
          <w:szCs w:val="24"/>
        </w:rPr>
        <w:t>20</w:t>
      </w:r>
      <w:r w:rsidRPr="00332465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выполнение показателей объема составило: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  <w:r w:rsidR="00762874">
              <w:rPr>
                <w:rFonts w:ascii="Times New Roman" w:hAnsi="Times New Roman"/>
                <w:sz w:val="24"/>
                <w:szCs w:val="24"/>
              </w:rPr>
              <w:t>объема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:rsidTr="003C4346">
        <w:tc>
          <w:tcPr>
            <w:tcW w:w="540" w:type="dxa"/>
          </w:tcPr>
          <w:p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3C4346" w:rsidRPr="00332465" w:rsidRDefault="00762874" w:rsidP="00806922">
            <w:pPr>
              <w:jc w:val="both"/>
            </w:pPr>
            <w:r>
              <w:rPr>
                <w:sz w:val="20"/>
                <w:szCs w:val="20"/>
              </w:rPr>
              <w:t xml:space="preserve">Количество договоров </w:t>
            </w:r>
          </w:p>
        </w:tc>
        <w:tc>
          <w:tcPr>
            <w:tcW w:w="1752" w:type="dxa"/>
          </w:tcPr>
          <w:p w:rsidR="003C4346" w:rsidRPr="00332465" w:rsidRDefault="00762874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752" w:type="dxa"/>
          </w:tcPr>
          <w:p w:rsidR="003C4346" w:rsidRPr="00332465" w:rsidRDefault="00B471AC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3C4346" w:rsidRPr="00332465" w:rsidRDefault="00B471AC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D3CC2" w:rsidRPr="00332465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МБУ «</w:t>
      </w:r>
      <w:r w:rsidR="00806922">
        <w:rPr>
          <w:rFonts w:ascii="Times New Roman" w:hAnsi="Times New Roman"/>
          <w:sz w:val="24"/>
          <w:szCs w:val="24"/>
        </w:rPr>
        <w:t>Бассейн «Аяхта</w:t>
      </w:r>
      <w:r w:rsidRPr="00332465">
        <w:rPr>
          <w:rFonts w:ascii="Times New Roman" w:hAnsi="Times New Roman"/>
          <w:sz w:val="24"/>
          <w:szCs w:val="24"/>
        </w:rPr>
        <w:t xml:space="preserve">» на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Pr="00332465">
        <w:rPr>
          <w:rFonts w:ascii="Times New Roman" w:hAnsi="Times New Roman"/>
          <w:sz w:val="24"/>
          <w:szCs w:val="24"/>
        </w:rPr>
        <w:t>20</w:t>
      </w:r>
      <w:r w:rsidR="00B471AC">
        <w:rPr>
          <w:rFonts w:ascii="Times New Roman" w:hAnsi="Times New Roman"/>
          <w:sz w:val="24"/>
          <w:szCs w:val="24"/>
        </w:rPr>
        <w:t>20</w:t>
      </w:r>
      <w:r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запланировано в объеме </w:t>
      </w:r>
      <w:r w:rsidR="00BB3DBF">
        <w:rPr>
          <w:rFonts w:ascii="Times New Roman" w:hAnsi="Times New Roman"/>
          <w:sz w:val="24"/>
          <w:szCs w:val="24"/>
        </w:rPr>
        <w:t>5 186 622,81</w:t>
      </w:r>
      <w:r w:rsidR="00106C52" w:rsidRPr="0033246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Pr="00332465">
        <w:rPr>
          <w:rFonts w:ascii="Times New Roman" w:hAnsi="Times New Roman"/>
          <w:sz w:val="24"/>
          <w:szCs w:val="24"/>
        </w:rPr>
        <w:t>20</w:t>
      </w:r>
      <w:r w:rsidR="00BB3DBF">
        <w:rPr>
          <w:rFonts w:ascii="Times New Roman" w:hAnsi="Times New Roman"/>
          <w:sz w:val="24"/>
          <w:szCs w:val="24"/>
        </w:rPr>
        <w:t>20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="00184B3D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составили </w:t>
      </w:r>
      <w:r w:rsidR="00BB3DBF">
        <w:rPr>
          <w:rFonts w:ascii="Times New Roman" w:hAnsi="Times New Roman"/>
          <w:sz w:val="24"/>
          <w:szCs w:val="24"/>
        </w:rPr>
        <w:t>4 848 873,63</w:t>
      </w:r>
      <w:r w:rsidR="00013734" w:rsidRPr="00332465">
        <w:rPr>
          <w:rFonts w:ascii="Times New Roman" w:hAnsi="Times New Roman"/>
          <w:sz w:val="24"/>
          <w:szCs w:val="24"/>
        </w:rPr>
        <w:t xml:space="preserve"> рублей</w:t>
      </w:r>
      <w:r w:rsidRPr="00332465">
        <w:rPr>
          <w:rFonts w:ascii="Times New Roman" w:hAnsi="Times New Roman"/>
          <w:sz w:val="24"/>
          <w:szCs w:val="24"/>
        </w:rPr>
        <w:t xml:space="preserve">. По отношению к </w:t>
      </w:r>
      <w:r w:rsidR="00184B3D">
        <w:rPr>
          <w:rFonts w:ascii="Times New Roman" w:hAnsi="Times New Roman"/>
          <w:sz w:val="24"/>
          <w:szCs w:val="24"/>
        </w:rPr>
        <w:t>квартальному</w:t>
      </w:r>
      <w:r w:rsidRPr="00332465">
        <w:rPr>
          <w:rFonts w:ascii="Times New Roman" w:hAnsi="Times New Roman"/>
          <w:sz w:val="24"/>
          <w:szCs w:val="24"/>
        </w:rPr>
        <w:t xml:space="preserve"> плану</w:t>
      </w:r>
      <w:r w:rsidR="00806922">
        <w:rPr>
          <w:rFonts w:ascii="Times New Roman" w:hAnsi="Times New Roman"/>
          <w:sz w:val="24"/>
          <w:szCs w:val="24"/>
        </w:rPr>
        <w:t>,</w:t>
      </w:r>
      <w:r w:rsidRPr="00332465">
        <w:rPr>
          <w:rFonts w:ascii="Times New Roman" w:hAnsi="Times New Roman"/>
          <w:sz w:val="24"/>
          <w:szCs w:val="24"/>
        </w:rPr>
        <w:t xml:space="preserve"> финансовых ассигнований на выполнение муниципального задания за </w:t>
      </w:r>
      <w:r w:rsidR="00184B3D">
        <w:rPr>
          <w:rFonts w:ascii="Times New Roman" w:hAnsi="Times New Roman"/>
          <w:sz w:val="24"/>
          <w:szCs w:val="24"/>
        </w:rPr>
        <w:t xml:space="preserve">1 квартал </w:t>
      </w:r>
      <w:r w:rsidRPr="00332465">
        <w:rPr>
          <w:rFonts w:ascii="Times New Roman" w:hAnsi="Times New Roman"/>
          <w:sz w:val="24"/>
          <w:szCs w:val="24"/>
        </w:rPr>
        <w:t>20</w:t>
      </w:r>
      <w:r w:rsidR="00BB3DBF">
        <w:rPr>
          <w:rFonts w:ascii="Times New Roman" w:hAnsi="Times New Roman"/>
          <w:sz w:val="24"/>
          <w:szCs w:val="24"/>
        </w:rPr>
        <w:t>20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="000D03E5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освоено на </w:t>
      </w:r>
      <w:r w:rsidR="00806922">
        <w:rPr>
          <w:rFonts w:ascii="Times New Roman" w:hAnsi="Times New Roman"/>
          <w:sz w:val="24"/>
          <w:szCs w:val="24"/>
        </w:rPr>
        <w:t>9</w:t>
      </w:r>
      <w:r w:rsidR="00BB3DBF">
        <w:rPr>
          <w:rFonts w:ascii="Times New Roman" w:hAnsi="Times New Roman"/>
          <w:sz w:val="24"/>
          <w:szCs w:val="24"/>
        </w:rPr>
        <w:t>3</w:t>
      </w:r>
      <w:r w:rsidR="000D03E5">
        <w:rPr>
          <w:rFonts w:ascii="Times New Roman" w:hAnsi="Times New Roman"/>
          <w:sz w:val="24"/>
          <w:szCs w:val="24"/>
        </w:rPr>
        <w:t>,</w:t>
      </w:r>
      <w:r w:rsidR="00BB3DBF">
        <w:rPr>
          <w:rFonts w:ascii="Times New Roman" w:hAnsi="Times New Roman"/>
          <w:sz w:val="24"/>
          <w:szCs w:val="24"/>
        </w:rPr>
        <w:t>5</w:t>
      </w:r>
      <w:r w:rsidRPr="00332465">
        <w:rPr>
          <w:rFonts w:ascii="Times New Roman" w:hAnsi="Times New Roman"/>
          <w:sz w:val="24"/>
          <w:szCs w:val="24"/>
        </w:rPr>
        <w:t>%.</w:t>
      </w:r>
    </w:p>
    <w:p w:rsidR="007D1D4A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4B3D" w:rsidRPr="00332465" w:rsidRDefault="00184B3D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0D03E5">
        <w:rPr>
          <w:rFonts w:ascii="Times New Roman" w:hAnsi="Times New Roman"/>
          <w:sz w:val="24"/>
          <w:szCs w:val="24"/>
        </w:rPr>
        <w:t>В.А. Соловьев</w:t>
      </w:r>
    </w:p>
    <w:sectPr w:rsidR="003A5241" w:rsidRPr="00332465" w:rsidSect="00764A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5D"/>
    <w:rsid w:val="00003922"/>
    <w:rsid w:val="00013734"/>
    <w:rsid w:val="00014E74"/>
    <w:rsid w:val="0004443F"/>
    <w:rsid w:val="00061E9C"/>
    <w:rsid w:val="00085927"/>
    <w:rsid w:val="000D03E5"/>
    <w:rsid w:val="000E3EA2"/>
    <w:rsid w:val="00106C52"/>
    <w:rsid w:val="0010779A"/>
    <w:rsid w:val="00162CDA"/>
    <w:rsid w:val="001844BA"/>
    <w:rsid w:val="00184B3D"/>
    <w:rsid w:val="0018782E"/>
    <w:rsid w:val="00196828"/>
    <w:rsid w:val="001E563D"/>
    <w:rsid w:val="00240FD9"/>
    <w:rsid w:val="002653D6"/>
    <w:rsid w:val="002930CF"/>
    <w:rsid w:val="002C3B11"/>
    <w:rsid w:val="003207CB"/>
    <w:rsid w:val="00332465"/>
    <w:rsid w:val="00342FAD"/>
    <w:rsid w:val="003A5241"/>
    <w:rsid w:val="003C4346"/>
    <w:rsid w:val="003D46E3"/>
    <w:rsid w:val="003F2A5F"/>
    <w:rsid w:val="00415980"/>
    <w:rsid w:val="00432611"/>
    <w:rsid w:val="004403CC"/>
    <w:rsid w:val="00440762"/>
    <w:rsid w:val="004911A2"/>
    <w:rsid w:val="00493204"/>
    <w:rsid w:val="004D5FBF"/>
    <w:rsid w:val="00510E23"/>
    <w:rsid w:val="00551203"/>
    <w:rsid w:val="00555F8E"/>
    <w:rsid w:val="00565519"/>
    <w:rsid w:val="00576BFA"/>
    <w:rsid w:val="00580709"/>
    <w:rsid w:val="00583B3B"/>
    <w:rsid w:val="005A65F9"/>
    <w:rsid w:val="005D4CBD"/>
    <w:rsid w:val="005E0FE2"/>
    <w:rsid w:val="00620843"/>
    <w:rsid w:val="00640AAD"/>
    <w:rsid w:val="0066497C"/>
    <w:rsid w:val="006719DE"/>
    <w:rsid w:val="00676602"/>
    <w:rsid w:val="00695710"/>
    <w:rsid w:val="006E7C01"/>
    <w:rsid w:val="00762874"/>
    <w:rsid w:val="00764AD2"/>
    <w:rsid w:val="007B0FF8"/>
    <w:rsid w:val="007D1D4A"/>
    <w:rsid w:val="007D3659"/>
    <w:rsid w:val="007D6374"/>
    <w:rsid w:val="007F66FA"/>
    <w:rsid w:val="00806922"/>
    <w:rsid w:val="00812C55"/>
    <w:rsid w:val="008524A1"/>
    <w:rsid w:val="00864C81"/>
    <w:rsid w:val="008D30E2"/>
    <w:rsid w:val="00913DF3"/>
    <w:rsid w:val="00916556"/>
    <w:rsid w:val="00966A48"/>
    <w:rsid w:val="00997A10"/>
    <w:rsid w:val="009A5889"/>
    <w:rsid w:val="009A6B26"/>
    <w:rsid w:val="009B2971"/>
    <w:rsid w:val="009C7E00"/>
    <w:rsid w:val="009E64A2"/>
    <w:rsid w:val="00A00123"/>
    <w:rsid w:val="00A53D22"/>
    <w:rsid w:val="00A62C5B"/>
    <w:rsid w:val="00A73827"/>
    <w:rsid w:val="00AB5516"/>
    <w:rsid w:val="00AB6147"/>
    <w:rsid w:val="00AD60AB"/>
    <w:rsid w:val="00AE0150"/>
    <w:rsid w:val="00AE666D"/>
    <w:rsid w:val="00B035AD"/>
    <w:rsid w:val="00B471AC"/>
    <w:rsid w:val="00B64971"/>
    <w:rsid w:val="00B766F7"/>
    <w:rsid w:val="00B94E33"/>
    <w:rsid w:val="00BB25BF"/>
    <w:rsid w:val="00BB3DBF"/>
    <w:rsid w:val="00BE135A"/>
    <w:rsid w:val="00C545C4"/>
    <w:rsid w:val="00CD3CC2"/>
    <w:rsid w:val="00D1495D"/>
    <w:rsid w:val="00D3347B"/>
    <w:rsid w:val="00D46DB4"/>
    <w:rsid w:val="00D63311"/>
    <w:rsid w:val="00D9319C"/>
    <w:rsid w:val="00DC1824"/>
    <w:rsid w:val="00DD0E74"/>
    <w:rsid w:val="00DD6A11"/>
    <w:rsid w:val="00E86C39"/>
    <w:rsid w:val="00EA5384"/>
    <w:rsid w:val="00EB0343"/>
    <w:rsid w:val="00EB7375"/>
    <w:rsid w:val="00F0453D"/>
    <w:rsid w:val="00F27D69"/>
    <w:rsid w:val="00F67A3B"/>
    <w:rsid w:val="00F91CAD"/>
    <w:rsid w:val="00FA2AFD"/>
    <w:rsid w:val="00FC3C5D"/>
    <w:rsid w:val="00FD0E9D"/>
    <w:rsid w:val="00FD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535"/>
  <w15:docId w15:val="{5C6D7E95-74A5-4339-8699-38D5DD5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9E5B-2D07-42CB-9F05-B5757468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6</cp:revision>
  <cp:lastPrinted>2018-02-21T04:36:00Z</cp:lastPrinted>
  <dcterms:created xsi:type="dcterms:W3CDTF">2019-04-01T09:02:00Z</dcterms:created>
  <dcterms:modified xsi:type="dcterms:W3CDTF">2020-04-22T04:50:00Z</dcterms:modified>
</cp:coreProperties>
</file>