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C1" w:rsidRPr="00F96936" w:rsidRDefault="00B45BC1" w:rsidP="00B45BC1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693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4825" cy="6191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216" w:tblpY="3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45BC1" w:rsidRPr="00F96936" w:rsidTr="00D8214F">
        <w:trPr>
          <w:trHeight w:hRule="exact" w:val="142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45BC1" w:rsidRDefault="00B45BC1" w:rsidP="00D8214F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F969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Контрольно-счетная комиссия Северо-Енисейского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ра</w:t>
            </w:r>
            <w:r w:rsidRPr="00F969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йона</w:t>
            </w:r>
          </w:p>
          <w:p w:rsidR="00B45BC1" w:rsidRPr="00F96936" w:rsidRDefault="00B45BC1" w:rsidP="00D821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5BC1" w:rsidRPr="00F96936" w:rsidRDefault="00B45BC1" w:rsidP="00783C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hadow/>
                <w:color w:val="0000FF"/>
                <w:sz w:val="16"/>
                <w:szCs w:val="16"/>
                <w:lang w:eastAsia="ru-RU"/>
              </w:rPr>
            </w:pPr>
            <w:r w:rsidRPr="00F9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д.48, р.п. Северо-Енисейский, Красноярский край, Россия, 663282</w:t>
            </w:r>
            <w:r w:rsidRPr="00F9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(8-39160) 21-</w:t>
            </w:r>
            <w:r w:rsidRPr="00F96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F96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96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  <w:r w:rsidRPr="00F96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96936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val="en-US" w:eastAsia="ru-RU"/>
              </w:rPr>
              <w:t>ksk-</w:t>
            </w:r>
            <w:proofErr w:type="spellStart"/>
            <w:r w:rsidRPr="00F96936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val="en-US" w:eastAsia="ru-RU"/>
              </w:rPr>
              <w:t>se@</w:t>
            </w:r>
            <w:r w:rsidRPr="00F96936">
              <w:rPr>
                <w:rFonts w:ascii="Times New Roman" w:eastAsia="Times New Roman" w:hAnsi="Times New Roman" w:cs="Times New Roman"/>
                <w:shadow/>
                <w:color w:val="365F91"/>
                <w:sz w:val="16"/>
                <w:szCs w:val="16"/>
                <w:lang w:val="en-US" w:eastAsia="ru-RU"/>
              </w:rPr>
              <w:t>inbox</w:t>
            </w:r>
            <w:proofErr w:type="spellEnd"/>
            <w:r w:rsidRPr="00F96936">
              <w:rPr>
                <w:rFonts w:ascii="Times New Roman" w:eastAsia="Times New Roman" w:hAnsi="Times New Roman" w:cs="Times New Roman"/>
                <w:shadow/>
                <w:color w:val="365F91"/>
                <w:sz w:val="16"/>
                <w:szCs w:val="16"/>
                <w:lang w:eastAsia="ru-RU"/>
              </w:rPr>
              <w:t>.</w:t>
            </w:r>
            <w:r w:rsidRPr="00F96936">
              <w:rPr>
                <w:rFonts w:ascii="Times New Roman" w:eastAsia="Times New Roman" w:hAnsi="Times New Roman" w:cs="Times New Roman"/>
                <w:shadow/>
                <w:color w:val="365F91"/>
                <w:sz w:val="16"/>
                <w:szCs w:val="16"/>
                <w:lang w:val="en-US" w:eastAsia="ru-RU"/>
              </w:rPr>
              <w:t>ru</w:t>
            </w:r>
          </w:p>
          <w:p w:rsidR="00B45BC1" w:rsidRPr="00F96936" w:rsidRDefault="00B45BC1" w:rsidP="00D8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828" w:rsidRDefault="00E70828" w:rsidP="00E70828">
      <w:pPr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70828">
      <w:pPr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70828">
      <w:pPr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70828">
      <w:pPr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70828">
      <w:pPr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DF" w:rsidRDefault="009174DF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DF" w:rsidRDefault="009174DF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DF" w:rsidRDefault="009174DF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DF" w:rsidRDefault="009174DF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DF" w:rsidRDefault="009174DF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DF" w:rsidRDefault="009174DF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DF" w:rsidRDefault="009174DF" w:rsidP="00E20E77">
      <w:pPr>
        <w:tabs>
          <w:tab w:val="left" w:pos="4962"/>
          <w:tab w:val="left" w:pos="5103"/>
        </w:tabs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20E77">
      <w:pPr>
        <w:tabs>
          <w:tab w:val="left" w:pos="4962"/>
          <w:tab w:val="left" w:pos="5103"/>
        </w:tabs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20E77">
      <w:pPr>
        <w:tabs>
          <w:tab w:val="left" w:pos="4962"/>
          <w:tab w:val="left" w:pos="5103"/>
        </w:tabs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Pr="00783CE9" w:rsidRDefault="00E70828" w:rsidP="00E20E77">
      <w:pPr>
        <w:tabs>
          <w:tab w:val="left" w:pos="4962"/>
          <w:tab w:val="left" w:pos="5103"/>
        </w:tabs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</w:t>
      </w:r>
    </w:p>
    <w:p w:rsidR="00783CE9" w:rsidRDefault="00E70828" w:rsidP="00E20E77">
      <w:pPr>
        <w:tabs>
          <w:tab w:val="left" w:pos="4962"/>
          <w:tab w:val="left" w:pos="5103"/>
        </w:tabs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результатам экспертизы проекта решения Северо-Енисейского</w:t>
      </w:r>
      <w:r w:rsid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районного Совета депутатов «О бюджете Северо-Енисейского района на 2023 год и плановый период </w:t>
      </w:r>
    </w:p>
    <w:p w:rsidR="00E70828" w:rsidRDefault="00E70828" w:rsidP="00E20E77">
      <w:pPr>
        <w:tabs>
          <w:tab w:val="left" w:pos="4962"/>
          <w:tab w:val="left" w:pos="5103"/>
        </w:tabs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2024-2025 годов</w:t>
      </w:r>
      <w:r w:rsidRPr="00E70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4123" w:rsidRPr="00E70828" w:rsidRDefault="004A4123" w:rsidP="00E20E77">
      <w:pPr>
        <w:tabs>
          <w:tab w:val="left" w:pos="4962"/>
          <w:tab w:val="left" w:pos="5103"/>
        </w:tabs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123" w:rsidRDefault="00E70828" w:rsidP="00E20E77">
      <w:pPr>
        <w:tabs>
          <w:tab w:val="left" w:pos="4962"/>
          <w:tab w:val="left" w:pos="5103"/>
        </w:tabs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123">
        <w:rPr>
          <w:rFonts w:ascii="Times New Roman" w:eastAsia="Times New Roman" w:hAnsi="Times New Roman" w:cs="Times New Roman"/>
          <w:sz w:val="24"/>
          <w:szCs w:val="24"/>
        </w:rPr>
        <w:t>(утверждено приказом Контрольно-счетной комиссии</w:t>
      </w:r>
      <w:r w:rsidR="004A4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123">
        <w:rPr>
          <w:rFonts w:ascii="Times New Roman" w:eastAsia="Times New Roman" w:hAnsi="Times New Roman" w:cs="Times New Roman"/>
          <w:sz w:val="24"/>
          <w:szCs w:val="24"/>
        </w:rPr>
        <w:t xml:space="preserve">Северо-Енисейского района </w:t>
      </w:r>
      <w:proofErr w:type="gramEnd"/>
    </w:p>
    <w:p w:rsidR="00E70828" w:rsidRPr="004A4123" w:rsidRDefault="00E70828" w:rsidP="00E20E77">
      <w:pPr>
        <w:tabs>
          <w:tab w:val="left" w:pos="4962"/>
          <w:tab w:val="left" w:pos="5103"/>
        </w:tabs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4A41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A4123" w:rsidRPr="004A4123">
        <w:rPr>
          <w:rFonts w:ascii="Times New Roman" w:eastAsia="Times New Roman" w:hAnsi="Times New Roman" w:cs="Times New Roman"/>
          <w:sz w:val="24"/>
          <w:szCs w:val="24"/>
        </w:rPr>
        <w:t xml:space="preserve">24.11.2022 </w:t>
      </w:r>
      <w:r w:rsidRPr="004A4123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4A4123" w:rsidRPr="004A4123">
        <w:rPr>
          <w:rFonts w:ascii="Times New Roman" w:eastAsia="Times New Roman" w:hAnsi="Times New Roman" w:cs="Times New Roman"/>
          <w:sz w:val="24"/>
          <w:szCs w:val="24"/>
        </w:rPr>
        <w:t>22-п</w:t>
      </w:r>
      <w:r w:rsidRPr="004A41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0828" w:rsidRPr="00E70828" w:rsidRDefault="00E70828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BC1" w:rsidRDefault="00B45BC1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B45BC1" w:rsidRDefault="00B45BC1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611C2D" w:rsidRDefault="00611C2D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611C2D" w:rsidRDefault="00611C2D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611C2D" w:rsidRDefault="00611C2D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261970" w:rsidRDefault="00261970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9174DF" w:rsidRPr="00E20E77" w:rsidRDefault="009174DF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20E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="00A14170" w:rsidRPr="00E20E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 Северо-Енисейский</w:t>
      </w: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708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2022</w:t>
      </w:r>
      <w:r w:rsidR="00A141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г.</w:t>
      </w: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708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Ind w:w="108" w:type="dxa"/>
        <w:tblLook w:val="0000"/>
      </w:tblPr>
      <w:tblGrid>
        <w:gridCol w:w="1134"/>
        <w:gridCol w:w="7513"/>
        <w:gridCol w:w="1418"/>
      </w:tblGrid>
      <w:tr w:rsidR="0046492E" w:rsidTr="00783CE9">
        <w:trPr>
          <w:trHeight w:val="666"/>
        </w:trPr>
        <w:tc>
          <w:tcPr>
            <w:tcW w:w="1134" w:type="dxa"/>
          </w:tcPr>
          <w:p w:rsidR="0046492E" w:rsidRPr="0046492E" w:rsidRDefault="0046492E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46492E" w:rsidRPr="0046492E" w:rsidRDefault="0046492E" w:rsidP="004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418" w:type="dxa"/>
          </w:tcPr>
          <w:p w:rsidR="0046492E" w:rsidRPr="00691085" w:rsidRDefault="00803AD3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5A86" w:rsidTr="00783CE9">
        <w:trPr>
          <w:trHeight w:val="143"/>
        </w:trPr>
        <w:tc>
          <w:tcPr>
            <w:tcW w:w="1134" w:type="dxa"/>
          </w:tcPr>
          <w:p w:rsidR="000A5A86" w:rsidRPr="0046492E" w:rsidRDefault="000A5A86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0A5A86" w:rsidRPr="000A5A86" w:rsidRDefault="000A5A86" w:rsidP="00AA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AA720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A5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роекта </w:t>
            </w:r>
            <w:r w:rsidR="00AA720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бюджета</w:t>
            </w:r>
          </w:p>
        </w:tc>
        <w:tc>
          <w:tcPr>
            <w:tcW w:w="1418" w:type="dxa"/>
          </w:tcPr>
          <w:p w:rsidR="000A5A86" w:rsidRPr="00691085" w:rsidRDefault="0069108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5A86" w:rsidTr="00783CE9">
        <w:trPr>
          <w:trHeight w:val="143"/>
        </w:trPr>
        <w:tc>
          <w:tcPr>
            <w:tcW w:w="1134" w:type="dxa"/>
          </w:tcPr>
          <w:p w:rsidR="000A5A86" w:rsidRDefault="000A5A86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0A5A86" w:rsidRPr="000A5A86" w:rsidRDefault="00261970" w:rsidP="00AA720F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прогноза исходных экономических показателей</w:t>
            </w:r>
            <w:r w:rsidR="00783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составления </w:t>
            </w:r>
            <w:r w:rsidR="00AA720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роекта </w:t>
            </w:r>
            <w:r w:rsidR="00AA720F">
              <w:rPr>
                <w:sz w:val="28"/>
                <w:szCs w:val="28"/>
              </w:rPr>
              <w:t>районного бюджета</w:t>
            </w:r>
          </w:p>
        </w:tc>
        <w:tc>
          <w:tcPr>
            <w:tcW w:w="1418" w:type="dxa"/>
          </w:tcPr>
          <w:p w:rsidR="000A5A86" w:rsidRPr="00691085" w:rsidRDefault="0069108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61970" w:rsidTr="00783CE9">
        <w:trPr>
          <w:trHeight w:val="143"/>
        </w:trPr>
        <w:tc>
          <w:tcPr>
            <w:tcW w:w="1134" w:type="dxa"/>
          </w:tcPr>
          <w:p w:rsidR="00261970" w:rsidRDefault="00261970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261970" w:rsidRDefault="00004D71" w:rsidP="00AA720F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соответствия текстовой части и структуры </w:t>
            </w:r>
            <w:r w:rsidR="00AA720F">
              <w:rPr>
                <w:sz w:val="28"/>
                <w:szCs w:val="28"/>
              </w:rPr>
              <w:t>проекта районного бюджета</w:t>
            </w:r>
            <w:r w:rsidR="00171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требованиям бюджетного законодательства</w:t>
            </w:r>
          </w:p>
        </w:tc>
        <w:tc>
          <w:tcPr>
            <w:tcW w:w="1418" w:type="dxa"/>
          </w:tcPr>
          <w:p w:rsidR="00261970" w:rsidRPr="00691085" w:rsidRDefault="0069108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71F46" w:rsidTr="00783CE9">
        <w:trPr>
          <w:trHeight w:val="143"/>
        </w:trPr>
        <w:tc>
          <w:tcPr>
            <w:tcW w:w="1134" w:type="dxa"/>
          </w:tcPr>
          <w:p w:rsidR="00171F46" w:rsidRDefault="00171F46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171F46" w:rsidRDefault="00171F46" w:rsidP="00AA720F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характеристики </w:t>
            </w:r>
            <w:r w:rsidR="00AA720F">
              <w:rPr>
                <w:sz w:val="28"/>
                <w:szCs w:val="28"/>
              </w:rPr>
              <w:t>проекта районного бюджета</w:t>
            </w:r>
          </w:p>
        </w:tc>
        <w:tc>
          <w:tcPr>
            <w:tcW w:w="1418" w:type="dxa"/>
          </w:tcPr>
          <w:p w:rsidR="00171F46" w:rsidRPr="00691085" w:rsidRDefault="0069108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F421B" w:rsidTr="00783CE9">
        <w:trPr>
          <w:trHeight w:val="143"/>
        </w:trPr>
        <w:tc>
          <w:tcPr>
            <w:tcW w:w="1134" w:type="dxa"/>
          </w:tcPr>
          <w:p w:rsidR="004F421B" w:rsidRDefault="004F421B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4F421B" w:rsidRDefault="004F421B" w:rsidP="00967EF5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</w:t>
            </w:r>
            <w:r w:rsidR="00AA720F">
              <w:rPr>
                <w:sz w:val="28"/>
                <w:szCs w:val="28"/>
              </w:rPr>
              <w:t xml:space="preserve">проекта </w:t>
            </w:r>
            <w:r w:rsidR="00967EF5">
              <w:rPr>
                <w:sz w:val="28"/>
                <w:szCs w:val="28"/>
              </w:rPr>
              <w:t>районного бюджета</w:t>
            </w:r>
          </w:p>
        </w:tc>
        <w:tc>
          <w:tcPr>
            <w:tcW w:w="1418" w:type="dxa"/>
          </w:tcPr>
          <w:p w:rsidR="004F421B" w:rsidRPr="00691085" w:rsidRDefault="0069108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F421B" w:rsidTr="00783CE9">
        <w:trPr>
          <w:trHeight w:val="143"/>
        </w:trPr>
        <w:tc>
          <w:tcPr>
            <w:tcW w:w="1134" w:type="dxa"/>
          </w:tcPr>
          <w:p w:rsidR="004F421B" w:rsidRDefault="004F421B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</w:tcPr>
          <w:p w:rsidR="004F421B" w:rsidRDefault="00967EF5" w:rsidP="00967EF5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="00AA720F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районного бюджета</w:t>
            </w:r>
          </w:p>
        </w:tc>
        <w:tc>
          <w:tcPr>
            <w:tcW w:w="1418" w:type="dxa"/>
          </w:tcPr>
          <w:p w:rsidR="004F421B" w:rsidRPr="00691085" w:rsidRDefault="004F421B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EF5" w:rsidTr="00783CE9">
        <w:trPr>
          <w:trHeight w:val="143"/>
        </w:trPr>
        <w:tc>
          <w:tcPr>
            <w:tcW w:w="1134" w:type="dxa"/>
          </w:tcPr>
          <w:p w:rsidR="00967EF5" w:rsidRDefault="00C76A8D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7513" w:type="dxa"/>
          </w:tcPr>
          <w:p w:rsidR="00967EF5" w:rsidRDefault="00C76A8D" w:rsidP="00967EF5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вопросы формирования расходов бюджета</w:t>
            </w:r>
          </w:p>
        </w:tc>
        <w:tc>
          <w:tcPr>
            <w:tcW w:w="1418" w:type="dxa"/>
          </w:tcPr>
          <w:p w:rsidR="00967EF5" w:rsidRPr="00691085" w:rsidRDefault="0069108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67EF5" w:rsidTr="00783CE9">
        <w:trPr>
          <w:trHeight w:val="143"/>
        </w:trPr>
        <w:tc>
          <w:tcPr>
            <w:tcW w:w="1134" w:type="dxa"/>
          </w:tcPr>
          <w:p w:rsidR="00967EF5" w:rsidRDefault="00C76A8D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7513" w:type="dxa"/>
          </w:tcPr>
          <w:p w:rsidR="00967EF5" w:rsidRDefault="00C76A8D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расходов бюджета</w:t>
            </w:r>
          </w:p>
        </w:tc>
        <w:tc>
          <w:tcPr>
            <w:tcW w:w="1418" w:type="dxa"/>
          </w:tcPr>
          <w:p w:rsidR="00967EF5" w:rsidRPr="00691085" w:rsidRDefault="0069108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76A8D" w:rsidTr="00783CE9">
        <w:trPr>
          <w:trHeight w:val="143"/>
        </w:trPr>
        <w:tc>
          <w:tcPr>
            <w:tcW w:w="1134" w:type="dxa"/>
          </w:tcPr>
          <w:p w:rsidR="00C76A8D" w:rsidRDefault="00C76A8D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</w:tcPr>
          <w:p w:rsidR="00C76A8D" w:rsidRDefault="00C76A8D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программно-целевого метода планирования расходов бюджета</w:t>
            </w:r>
          </w:p>
        </w:tc>
        <w:tc>
          <w:tcPr>
            <w:tcW w:w="1418" w:type="dxa"/>
          </w:tcPr>
          <w:p w:rsidR="00C76A8D" w:rsidRPr="00691085" w:rsidRDefault="0069108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76A8D" w:rsidTr="00783CE9">
        <w:trPr>
          <w:trHeight w:val="143"/>
        </w:trPr>
        <w:tc>
          <w:tcPr>
            <w:tcW w:w="1134" w:type="dxa"/>
          </w:tcPr>
          <w:p w:rsidR="00C76A8D" w:rsidRDefault="008941FE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</w:tcPr>
          <w:p w:rsidR="00C76A8D" w:rsidRDefault="008941FE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районного бюджета</w:t>
            </w:r>
          </w:p>
        </w:tc>
        <w:tc>
          <w:tcPr>
            <w:tcW w:w="1418" w:type="dxa"/>
          </w:tcPr>
          <w:p w:rsidR="00C76A8D" w:rsidRPr="00691085" w:rsidRDefault="00691085" w:rsidP="00CF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F0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6A8D" w:rsidTr="00783CE9">
        <w:trPr>
          <w:trHeight w:val="143"/>
        </w:trPr>
        <w:tc>
          <w:tcPr>
            <w:tcW w:w="1134" w:type="dxa"/>
          </w:tcPr>
          <w:p w:rsidR="00C76A8D" w:rsidRDefault="008941FE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3" w:type="dxa"/>
          </w:tcPr>
          <w:p w:rsidR="00C76A8D" w:rsidRDefault="008941FE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8" w:type="dxa"/>
          </w:tcPr>
          <w:p w:rsidR="00C76A8D" w:rsidRPr="00691085" w:rsidRDefault="0069108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8941FE" w:rsidTr="00783CE9">
        <w:trPr>
          <w:trHeight w:val="143"/>
        </w:trPr>
        <w:tc>
          <w:tcPr>
            <w:tcW w:w="1134" w:type="dxa"/>
          </w:tcPr>
          <w:p w:rsidR="008941FE" w:rsidRDefault="008941FE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13" w:type="dxa"/>
          </w:tcPr>
          <w:p w:rsidR="008941FE" w:rsidRDefault="00B41401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</w:tcPr>
          <w:p w:rsidR="008941FE" w:rsidRPr="00691085" w:rsidRDefault="00691085" w:rsidP="00CF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F0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41FE" w:rsidTr="00783CE9">
        <w:trPr>
          <w:trHeight w:val="143"/>
        </w:trPr>
        <w:tc>
          <w:tcPr>
            <w:tcW w:w="1134" w:type="dxa"/>
          </w:tcPr>
          <w:p w:rsidR="008941FE" w:rsidRDefault="00B41401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3" w:type="dxa"/>
          </w:tcPr>
          <w:p w:rsidR="008941FE" w:rsidRDefault="00B41401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418" w:type="dxa"/>
          </w:tcPr>
          <w:p w:rsidR="008941FE" w:rsidRPr="00691085" w:rsidRDefault="0069108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8941FE" w:rsidTr="00783CE9">
        <w:trPr>
          <w:trHeight w:val="143"/>
        </w:trPr>
        <w:tc>
          <w:tcPr>
            <w:tcW w:w="1134" w:type="dxa"/>
          </w:tcPr>
          <w:p w:rsidR="008941FE" w:rsidRDefault="00B41401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3" w:type="dxa"/>
          </w:tcPr>
          <w:p w:rsidR="008941FE" w:rsidRDefault="00B41401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отношения</w:t>
            </w:r>
          </w:p>
        </w:tc>
        <w:tc>
          <w:tcPr>
            <w:tcW w:w="1418" w:type="dxa"/>
          </w:tcPr>
          <w:p w:rsidR="008941FE" w:rsidRPr="00691085" w:rsidRDefault="0069108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41401" w:rsidTr="00783CE9">
        <w:trPr>
          <w:trHeight w:val="143"/>
        </w:trPr>
        <w:tc>
          <w:tcPr>
            <w:tcW w:w="1134" w:type="dxa"/>
          </w:tcPr>
          <w:p w:rsidR="00B41401" w:rsidRDefault="00B41401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</w:tcPr>
          <w:p w:rsidR="00B41401" w:rsidRDefault="00B41401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418" w:type="dxa"/>
          </w:tcPr>
          <w:p w:rsidR="00B41401" w:rsidRPr="00691085" w:rsidRDefault="0069108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41401" w:rsidTr="00783CE9">
        <w:trPr>
          <w:trHeight w:val="143"/>
        </w:trPr>
        <w:tc>
          <w:tcPr>
            <w:tcW w:w="1134" w:type="dxa"/>
          </w:tcPr>
          <w:p w:rsidR="00B41401" w:rsidRDefault="00D90887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13" w:type="dxa"/>
          </w:tcPr>
          <w:p w:rsidR="00B41401" w:rsidRDefault="00B41401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</w:p>
        </w:tc>
        <w:tc>
          <w:tcPr>
            <w:tcW w:w="1418" w:type="dxa"/>
          </w:tcPr>
          <w:p w:rsidR="00B41401" w:rsidRPr="00691085" w:rsidRDefault="00691085" w:rsidP="00CF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F0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41401" w:rsidTr="00783CE9">
        <w:trPr>
          <w:trHeight w:val="143"/>
        </w:trPr>
        <w:tc>
          <w:tcPr>
            <w:tcW w:w="1134" w:type="dxa"/>
          </w:tcPr>
          <w:p w:rsidR="00B41401" w:rsidRDefault="00D90887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13" w:type="dxa"/>
          </w:tcPr>
          <w:p w:rsidR="00B41401" w:rsidRDefault="00B41401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</w:p>
        </w:tc>
        <w:tc>
          <w:tcPr>
            <w:tcW w:w="1418" w:type="dxa"/>
          </w:tcPr>
          <w:p w:rsidR="00B41401" w:rsidRPr="00691085" w:rsidRDefault="009127A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783CE9" w:rsidRDefault="00783CE9" w:rsidP="007917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83CE9" w:rsidSect="009174DF">
          <w:headerReference w:type="default" r:id="rId9"/>
          <w:pgSz w:w="12134" w:h="16840" w:code="9"/>
          <w:pgMar w:top="709" w:right="850" w:bottom="568" w:left="1276" w:header="0" w:footer="6" w:gutter="0"/>
          <w:cols w:space="708"/>
          <w:noEndnote/>
          <w:docGrid w:linePitch="360"/>
        </w:sectPr>
      </w:pPr>
    </w:p>
    <w:p w:rsidR="000F414A" w:rsidRPr="000F414A" w:rsidRDefault="000F414A" w:rsidP="007917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0F414A" w:rsidRPr="000F414A" w:rsidRDefault="000F414A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 w:rsidR="00175D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</w:t>
      </w:r>
      <w:r w:rsidR="0017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«О </w:t>
      </w:r>
      <w:r w:rsidR="00175DD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Северо-Енисейского района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E0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E0B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E0B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B08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бюджета, </w:t>
      </w:r>
      <w:r w:rsidR="008D7D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 о бюджете</w:t>
      </w:r>
      <w:r w:rsidR="00611C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районного бюджета</w:t>
      </w:r>
      <w:r w:rsid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F414A">
        <w:rPr>
          <w:rFonts w:ascii="Times New Roman" w:eastAsia="Calibri" w:hAnsi="Times New Roman" w:cs="Times New Roman"/>
          <w:sz w:val="28"/>
          <w:szCs w:val="28"/>
        </w:rPr>
        <w:t>подготовлено на основании:</w:t>
      </w:r>
    </w:p>
    <w:p w:rsidR="000F414A" w:rsidRPr="000F414A" w:rsidRDefault="000F414A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>-</w:t>
      </w:r>
      <w:r w:rsidR="00783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14A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  <w:r w:rsidR="00DE0BAD">
        <w:rPr>
          <w:rFonts w:ascii="Times New Roman" w:eastAsia="Calibri" w:hAnsi="Times New Roman" w:cs="Times New Roman"/>
          <w:sz w:val="28"/>
          <w:szCs w:val="28"/>
        </w:rPr>
        <w:t xml:space="preserve"> (далее – БК РФ)</w:t>
      </w:r>
      <w:r w:rsidRPr="000F41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414A" w:rsidRPr="000F414A" w:rsidRDefault="000F414A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>-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образований»;</w:t>
      </w:r>
    </w:p>
    <w:p w:rsidR="000F414A" w:rsidRPr="000F414A" w:rsidRDefault="000F414A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- иных правовых актов Российской Федерации, Красноярского края, </w:t>
      </w:r>
      <w:r w:rsidR="00DE0BAD">
        <w:rPr>
          <w:rFonts w:ascii="Times New Roman" w:eastAsia="Calibri" w:hAnsi="Times New Roman" w:cs="Times New Roman"/>
          <w:sz w:val="28"/>
          <w:szCs w:val="28"/>
        </w:rPr>
        <w:t xml:space="preserve">Северо-Енисейского </w:t>
      </w:r>
      <w:r w:rsidRPr="000F414A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0F414A" w:rsidRPr="000F414A" w:rsidRDefault="000F414A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414A">
        <w:rPr>
          <w:rFonts w:ascii="Times New Roman" w:eastAsia="Calibri" w:hAnsi="Times New Roman" w:cs="Times New Roman"/>
          <w:sz w:val="28"/>
          <w:szCs w:val="28"/>
        </w:rPr>
        <w:t>Руководствуясь статьями 157, 184.1, 184.2</w:t>
      </w:r>
      <w:r w:rsidR="00655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4A9">
        <w:rPr>
          <w:rFonts w:ascii="Times New Roman" w:eastAsia="Calibri" w:hAnsi="Times New Roman" w:cs="Times New Roman"/>
          <w:sz w:val="28"/>
          <w:szCs w:val="28"/>
        </w:rPr>
        <w:t>БК РФ</w:t>
      </w:r>
      <w:r w:rsidRPr="000F414A">
        <w:rPr>
          <w:rFonts w:ascii="Times New Roman" w:eastAsia="Calibri" w:hAnsi="Times New Roman" w:cs="Times New Roman"/>
          <w:sz w:val="28"/>
          <w:szCs w:val="28"/>
        </w:rPr>
        <w:t>,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Положения о Контрольно-</w:t>
      </w:r>
      <w:r w:rsidR="001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4A9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="005B49CA">
        <w:rPr>
          <w:rFonts w:ascii="Times New Roman" w:eastAsia="Calibri" w:hAnsi="Times New Roman" w:cs="Times New Roman"/>
          <w:sz w:val="28"/>
          <w:szCs w:val="28"/>
        </w:rPr>
        <w:t>, утвержденного решением Северо-Енисейского районного Совета депутатов от 23.12.2011 № 420-28</w:t>
      </w:r>
      <w:r w:rsidR="008D7DC4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 о Контрольно-счетной комиссии)</w:t>
      </w:r>
      <w:r w:rsidR="001C0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и статьей </w:t>
      </w:r>
      <w:r w:rsidR="008D7DC4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EF59A5">
        <w:rPr>
          <w:rFonts w:ascii="Times New Roman" w:eastAsia="Calibri" w:hAnsi="Times New Roman" w:cs="Times New Roman"/>
          <w:sz w:val="28"/>
          <w:szCs w:val="28"/>
        </w:rPr>
        <w:t>Положения о бюджетном процессе</w:t>
      </w:r>
      <w:r w:rsidR="005B49CA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Северо-Енисейского районного Совета депутатов от 30.09.2011 № 349-25 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 о бюджетном процессе), </w:t>
      </w:r>
      <w:r w:rsidR="008D7DC4">
        <w:rPr>
          <w:rFonts w:ascii="Times New Roman" w:eastAsia="Calibri" w:hAnsi="Times New Roman" w:cs="Times New Roman"/>
          <w:sz w:val="28"/>
          <w:szCs w:val="28"/>
        </w:rPr>
        <w:t>П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r w:rsidR="008D7DC4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Pr="000F414A">
        <w:rPr>
          <w:rFonts w:ascii="Times New Roman" w:eastAsia="Calibri" w:hAnsi="Times New Roman" w:cs="Times New Roman"/>
          <w:sz w:val="28"/>
          <w:szCs w:val="28"/>
        </w:rPr>
        <w:t>проанализирован на соответствие требованиям БК РФ</w:t>
      </w:r>
      <w:proofErr w:type="gramEnd"/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и Положения о бюджетном процессе.</w:t>
      </w:r>
    </w:p>
    <w:p w:rsidR="000F414A" w:rsidRPr="000F414A" w:rsidRDefault="000F414A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Предметом анализа являлся Проект </w:t>
      </w:r>
      <w:r w:rsidR="003C770B">
        <w:rPr>
          <w:rFonts w:ascii="Times New Roman" w:eastAsia="Calibri" w:hAnsi="Times New Roman" w:cs="Times New Roman"/>
          <w:sz w:val="28"/>
          <w:szCs w:val="28"/>
        </w:rPr>
        <w:t>решения о бюджете</w:t>
      </w:r>
      <w:r w:rsidRPr="000F414A">
        <w:rPr>
          <w:rFonts w:ascii="Times New Roman" w:eastAsia="Calibri" w:hAnsi="Times New Roman" w:cs="Times New Roman"/>
          <w:sz w:val="28"/>
          <w:szCs w:val="28"/>
        </w:rPr>
        <w:t>, документы и материалы, представленные с ним, а именно:</w:t>
      </w:r>
    </w:p>
    <w:p w:rsidR="000F414A" w:rsidRDefault="000F414A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- основные направления налоговой политики </w:t>
      </w:r>
      <w:r w:rsidR="003C770B">
        <w:rPr>
          <w:rFonts w:ascii="Times New Roman" w:eastAsia="Calibri" w:hAnsi="Times New Roman" w:cs="Times New Roman"/>
          <w:sz w:val="28"/>
          <w:szCs w:val="28"/>
        </w:rPr>
        <w:t xml:space="preserve">Северо-Енисейского района </w:t>
      </w:r>
      <w:r w:rsidRPr="000F414A">
        <w:rPr>
          <w:rFonts w:ascii="Times New Roman" w:eastAsia="Calibri" w:hAnsi="Times New Roman" w:cs="Times New Roman"/>
          <w:sz w:val="28"/>
          <w:szCs w:val="28"/>
        </w:rPr>
        <w:t>на 202</w:t>
      </w:r>
      <w:r w:rsidR="003C770B">
        <w:rPr>
          <w:rFonts w:ascii="Times New Roman" w:eastAsia="Calibri" w:hAnsi="Times New Roman" w:cs="Times New Roman"/>
          <w:sz w:val="28"/>
          <w:szCs w:val="28"/>
        </w:rPr>
        <w:t>3</w:t>
      </w:r>
      <w:r w:rsidRPr="000F414A">
        <w:rPr>
          <w:rFonts w:ascii="Times New Roman" w:eastAsia="Calibri" w:hAnsi="Times New Roman" w:cs="Times New Roman"/>
          <w:sz w:val="28"/>
          <w:szCs w:val="28"/>
        </w:rPr>
        <w:t>-202</w:t>
      </w:r>
      <w:r w:rsidR="003C770B">
        <w:rPr>
          <w:rFonts w:ascii="Times New Roman" w:eastAsia="Calibri" w:hAnsi="Times New Roman" w:cs="Times New Roman"/>
          <w:sz w:val="28"/>
          <w:szCs w:val="28"/>
        </w:rPr>
        <w:t>5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годы;</w:t>
      </w:r>
    </w:p>
    <w:p w:rsidR="00FD2146" w:rsidRPr="000F414A" w:rsidRDefault="00FD2146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D2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</w:t>
      </w:r>
      <w:r>
        <w:rPr>
          <w:rFonts w:ascii="Times New Roman" w:eastAsia="Calibri" w:hAnsi="Times New Roman" w:cs="Times New Roman"/>
          <w:sz w:val="28"/>
          <w:szCs w:val="28"/>
        </w:rPr>
        <w:t>бюджетной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политики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Северо-Енисейского района </w:t>
      </w:r>
      <w:r w:rsidRPr="000F414A">
        <w:rPr>
          <w:rFonts w:ascii="Times New Roman" w:eastAsia="Calibri" w:hAnsi="Times New Roman" w:cs="Times New Roman"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F414A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годы;</w:t>
      </w:r>
    </w:p>
    <w:p w:rsidR="000F414A" w:rsidRDefault="000F414A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>-</w:t>
      </w:r>
      <w:r w:rsidR="00FD2146">
        <w:rPr>
          <w:rFonts w:ascii="Times New Roman" w:eastAsia="Calibri" w:hAnsi="Times New Roman" w:cs="Times New Roman"/>
          <w:sz w:val="28"/>
          <w:szCs w:val="28"/>
        </w:rPr>
        <w:t xml:space="preserve"> итоги социально-экономического развития Северо-Енисейского района за первое полугодие 2022 года и ожидаемые итоги социально-экономического развития Северо-Енисейского района на 2022 год;</w:t>
      </w:r>
    </w:p>
    <w:p w:rsidR="00FD2146" w:rsidRDefault="00FD2146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739C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 Северо-Енисейского района на 2022-2025 годы: пояснительная записка к прогнозу социально-экономического развития</w:t>
      </w:r>
      <w:r w:rsidR="002206A3">
        <w:rPr>
          <w:rFonts w:ascii="Times New Roman" w:eastAsia="Calibri" w:hAnsi="Times New Roman" w:cs="Times New Roman"/>
          <w:sz w:val="28"/>
          <w:szCs w:val="28"/>
        </w:rPr>
        <w:t xml:space="preserve"> Северо-Енисейского района на 2022-2025 годы, мониторинг социально-экономического развития Северо-Енисейского района на период 2022-2025 годы, приложения к прогнозу социально-экономического развития Северо-Енисейского района на период 2022-2028 годов;</w:t>
      </w:r>
    </w:p>
    <w:p w:rsidR="002206A3" w:rsidRDefault="002206A3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</w:t>
      </w:r>
      <w:r w:rsidR="001148E3">
        <w:rPr>
          <w:rFonts w:ascii="Times New Roman" w:eastAsia="Calibri" w:hAnsi="Times New Roman" w:cs="Times New Roman"/>
          <w:sz w:val="28"/>
          <w:szCs w:val="28"/>
        </w:rPr>
        <w:t>) бюджета Северо-Енисейского района на 2023-2025 годы;</w:t>
      </w:r>
    </w:p>
    <w:p w:rsidR="001148E3" w:rsidRDefault="001148E3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реестр источников доходов бюджета Северо-Енисейского района на 2022-2025 годы;</w:t>
      </w:r>
    </w:p>
    <w:p w:rsidR="001148E3" w:rsidRDefault="001148E3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оценка ожидаемого исполнения бюджета Северо-Енисейского района за 2022 год;</w:t>
      </w:r>
    </w:p>
    <w:p w:rsidR="001148E3" w:rsidRDefault="001148E3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верхний предел муниципального внутреннего долга Северо-Енисейского района </w:t>
      </w:r>
      <w:r w:rsidR="00327606">
        <w:rPr>
          <w:rFonts w:ascii="Times New Roman" w:eastAsia="Calibri" w:hAnsi="Times New Roman" w:cs="Times New Roman"/>
          <w:sz w:val="28"/>
          <w:szCs w:val="28"/>
        </w:rPr>
        <w:t>по состоянию на 1 января 2024 года, на 1 января 2025 года и на 1 января 2026 года;</w:t>
      </w:r>
    </w:p>
    <w:p w:rsidR="00327606" w:rsidRDefault="00327606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пояснительная записка к проекту решения Северо-Енисейского районного Совета депутатов «О бюджете Северо-Енисейского района на 2023 год и плановый период 2024-2025 годов», приложения к пояснительной записке</w:t>
      </w:r>
      <w:r w:rsidR="00013E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651A" w:rsidRDefault="0047651A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Иные документы и материалы, предоставляемые одновременно с </w:t>
      </w:r>
      <w:r w:rsidR="00013EE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роектом решения</w:t>
      </w:r>
      <w:r w:rsidR="00013EE1">
        <w:rPr>
          <w:rFonts w:ascii="Times New Roman" w:eastAsia="Calibri" w:hAnsi="Times New Roman" w:cs="Times New Roman"/>
          <w:sz w:val="28"/>
          <w:szCs w:val="28"/>
        </w:rPr>
        <w:t xml:space="preserve"> о бюджете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составе:</w:t>
      </w:r>
    </w:p>
    <w:p w:rsidR="00017CCF" w:rsidRDefault="0047651A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-перечень муниципальных программ, оценка ожидаемой эффективности реализации муниципальных программ на 2022 год, на очередной финансовый</w:t>
      </w:r>
      <w:r w:rsidR="00655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2023 год и плановый период 2024-2025 годов</w:t>
      </w:r>
      <w:r w:rsidR="00017C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1696" w:rsidRDefault="00891696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-распоряжение администрации Северо-Енисейского района «О внесении изменений в распоряжение администрации Северо-Енисейского района «О порядке и сроках составления проекта решения Северо-Енисейского районного Совета депутатов о бюджете Северо-Енисейского района на очередной финансовый год и плановый период» от 19.07.2022 №</w:t>
      </w:r>
      <w:r w:rsidR="00C30969">
        <w:rPr>
          <w:rFonts w:ascii="Times New Roman" w:eastAsia="Calibri" w:hAnsi="Times New Roman" w:cs="Times New Roman"/>
          <w:sz w:val="28"/>
          <w:szCs w:val="28"/>
        </w:rPr>
        <w:t xml:space="preserve"> 1681-р, от 11.08.2022 № 1943-р, от 01.11.2022 № 2618-р;</w:t>
      </w:r>
    </w:p>
    <w:p w:rsidR="00C30969" w:rsidRDefault="00C30969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-презентация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слайдах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решения;</w:t>
      </w:r>
    </w:p>
    <w:p w:rsidR="00C30969" w:rsidRDefault="00C30969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-основы составления проекта бюджета Северо-Енисейского района на 2023 год и плановый период 2024-2025 годов</w:t>
      </w:r>
      <w:r w:rsidR="00611C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14A" w:rsidRPr="000F414A" w:rsidRDefault="00611CAA" w:rsidP="00C3096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Иные документы.</w:t>
      </w:r>
    </w:p>
    <w:p w:rsidR="000F414A" w:rsidRPr="000F414A" w:rsidRDefault="000F414A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Состав документов и </w:t>
      </w:r>
      <w:proofErr w:type="gramStart"/>
      <w:r w:rsidRPr="000F414A">
        <w:rPr>
          <w:rFonts w:ascii="Times New Roman" w:eastAsia="Calibri" w:hAnsi="Times New Roman" w:cs="Times New Roman"/>
          <w:sz w:val="28"/>
          <w:szCs w:val="28"/>
        </w:rPr>
        <w:t>материалов</w:t>
      </w:r>
      <w:proofErr w:type="gramEnd"/>
      <w:r w:rsidR="00783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представленных одновременно с Проектом </w:t>
      </w:r>
      <w:r w:rsidR="00017CCF">
        <w:rPr>
          <w:rFonts w:ascii="Times New Roman" w:eastAsia="Calibri" w:hAnsi="Times New Roman" w:cs="Times New Roman"/>
          <w:sz w:val="28"/>
          <w:szCs w:val="28"/>
        </w:rPr>
        <w:t>решения о бюджете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соответствуют перечню, установленному ст</w:t>
      </w:r>
      <w:r w:rsidR="00017CCF">
        <w:rPr>
          <w:rFonts w:ascii="Times New Roman" w:eastAsia="Calibri" w:hAnsi="Times New Roman" w:cs="Times New Roman"/>
          <w:sz w:val="28"/>
          <w:szCs w:val="28"/>
        </w:rPr>
        <w:t>атьей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184.2 БК РФ</w:t>
      </w:r>
      <w:r w:rsidR="00017C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14A" w:rsidRDefault="00EA2CE6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представлены в Контрольно-</w:t>
      </w:r>
      <w:r w:rsidR="0017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счетную 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1</w:t>
      </w:r>
      <w:r w:rsidR="00174B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174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председателя </w:t>
      </w:r>
      <w:r w:rsidR="0017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1</w:t>
      </w:r>
      <w:r w:rsidR="00174B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174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4B88">
        <w:rPr>
          <w:rFonts w:ascii="Times New Roman" w:eastAsia="Times New Roman" w:hAnsi="Times New Roman" w:cs="Times New Roman"/>
          <w:sz w:val="28"/>
          <w:szCs w:val="28"/>
          <w:lang w:eastAsia="ru-RU"/>
        </w:rPr>
        <w:t>195-р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Сроки внесения Проекта </w:t>
      </w:r>
      <w:r w:rsidR="00174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бюджете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и содержание документов, </w:t>
      </w:r>
      <w:r w:rsidR="000F414A" w:rsidRPr="000F414A">
        <w:rPr>
          <w:rFonts w:ascii="Times New Roman" w:eastAsia="Calibri" w:hAnsi="Times New Roman" w:cs="Times New Roman"/>
          <w:sz w:val="28"/>
          <w:szCs w:val="28"/>
        </w:rPr>
        <w:t xml:space="preserve">представленных одновременно с </w:t>
      </w:r>
      <w:r w:rsidR="00611CAA">
        <w:rPr>
          <w:rFonts w:ascii="Times New Roman" w:eastAsia="Calibri" w:hAnsi="Times New Roman" w:cs="Times New Roman"/>
          <w:sz w:val="28"/>
          <w:szCs w:val="28"/>
        </w:rPr>
        <w:t>Проектом решения о бюджете</w:t>
      </w:r>
      <w:r w:rsidR="000F414A" w:rsidRPr="000F414A">
        <w:rPr>
          <w:rFonts w:ascii="Times New Roman" w:eastAsia="Calibri" w:hAnsi="Times New Roman" w:cs="Times New Roman"/>
          <w:sz w:val="28"/>
          <w:szCs w:val="28"/>
        </w:rPr>
        <w:t>, состав показателей, представленных для рассмотрения и утверждения в проекте районного бюджета, соответствуют требованиям ст</w:t>
      </w:r>
      <w:r w:rsidR="00F07DA4">
        <w:rPr>
          <w:rFonts w:ascii="Times New Roman" w:eastAsia="Calibri" w:hAnsi="Times New Roman" w:cs="Times New Roman"/>
          <w:sz w:val="28"/>
          <w:szCs w:val="28"/>
        </w:rPr>
        <w:t>атьи</w:t>
      </w:r>
      <w:r w:rsidR="000F414A" w:rsidRPr="000F414A">
        <w:rPr>
          <w:rFonts w:ascii="Times New Roman" w:eastAsia="Calibri" w:hAnsi="Times New Roman" w:cs="Times New Roman"/>
          <w:sz w:val="28"/>
          <w:szCs w:val="28"/>
        </w:rPr>
        <w:t xml:space="preserve"> 185 БК РФ, ст</w:t>
      </w:r>
      <w:r w:rsidR="00F07DA4">
        <w:rPr>
          <w:rFonts w:ascii="Times New Roman" w:eastAsia="Calibri" w:hAnsi="Times New Roman" w:cs="Times New Roman"/>
          <w:sz w:val="28"/>
          <w:szCs w:val="28"/>
        </w:rPr>
        <w:t xml:space="preserve">атьи </w:t>
      </w:r>
      <w:r w:rsidR="00543D34">
        <w:rPr>
          <w:rFonts w:ascii="Times New Roman" w:eastAsia="Calibri" w:hAnsi="Times New Roman" w:cs="Times New Roman"/>
          <w:sz w:val="28"/>
          <w:szCs w:val="28"/>
        </w:rPr>
        <w:t>17 Положения о бюджетном процессе.</w:t>
      </w:r>
    </w:p>
    <w:p w:rsidR="00174C50" w:rsidRPr="000F414A" w:rsidRDefault="00174C50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Целью проведения анализа являлось определение достоверности и обоснованности показателей формирования </w:t>
      </w:r>
      <w:r w:rsidR="00EA2CE6">
        <w:rPr>
          <w:rFonts w:ascii="Times New Roman" w:eastAsia="Calibri" w:hAnsi="Times New Roman" w:cs="Times New Roman"/>
          <w:sz w:val="28"/>
          <w:szCs w:val="28"/>
        </w:rPr>
        <w:t>Проекта бюджета</w:t>
      </w:r>
      <w:r w:rsidRPr="000F414A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174C50" w:rsidRPr="000F414A" w:rsidRDefault="00174C50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-анализ доходных статей </w:t>
      </w:r>
      <w:r w:rsidR="000A5B3C">
        <w:rPr>
          <w:rFonts w:ascii="Times New Roman" w:eastAsia="Calibri" w:hAnsi="Times New Roman" w:cs="Times New Roman"/>
          <w:sz w:val="28"/>
          <w:szCs w:val="28"/>
        </w:rPr>
        <w:t>Проекта бюджета</w:t>
      </w:r>
      <w:r w:rsidRPr="000F414A">
        <w:rPr>
          <w:rFonts w:ascii="Times New Roman" w:eastAsia="Calibri" w:hAnsi="Times New Roman" w:cs="Times New Roman"/>
          <w:sz w:val="28"/>
          <w:szCs w:val="28"/>
        </w:rPr>
        <w:t>, наличие и соблюдение нормативно-правовых актов, используемых при расчетах по статьям классификации доходов бюджета;</w:t>
      </w:r>
    </w:p>
    <w:p w:rsidR="00174C50" w:rsidRPr="000F414A" w:rsidRDefault="00174C50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-анализ расходный статей </w:t>
      </w:r>
      <w:r w:rsidR="000A5B3C">
        <w:rPr>
          <w:rFonts w:ascii="Times New Roman" w:eastAsia="Calibri" w:hAnsi="Times New Roman" w:cs="Times New Roman"/>
          <w:sz w:val="28"/>
          <w:szCs w:val="28"/>
        </w:rPr>
        <w:t>Проекта бюджета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0F414A">
        <w:rPr>
          <w:rFonts w:ascii="Times New Roman" w:eastAsia="Calibri" w:hAnsi="Times New Roman" w:cs="Times New Roman"/>
          <w:sz w:val="28"/>
          <w:szCs w:val="28"/>
        </w:rPr>
        <w:t>разрезе</w:t>
      </w:r>
      <w:proofErr w:type="gramEnd"/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разделов функциональной классификации расходов и главных распорядителей бюджетных средств;</w:t>
      </w:r>
    </w:p>
    <w:p w:rsidR="00174C50" w:rsidRPr="000F414A" w:rsidRDefault="00174C50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>-анализ предельного объема муниципального долга и предельного объема расходов на его обслуживание.</w:t>
      </w:r>
    </w:p>
    <w:p w:rsidR="00174C50" w:rsidRDefault="00174C50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414A">
        <w:rPr>
          <w:rFonts w:ascii="Times New Roman" w:eastAsia="Calibri" w:hAnsi="Times New Roman" w:cs="Times New Roman"/>
          <w:sz w:val="28"/>
          <w:szCs w:val="28"/>
        </w:rPr>
        <w:t>В соответствии со ст</w:t>
      </w:r>
      <w:r w:rsidR="003501E9">
        <w:rPr>
          <w:rFonts w:ascii="Times New Roman" w:eastAsia="Calibri" w:hAnsi="Times New Roman" w:cs="Times New Roman"/>
          <w:sz w:val="28"/>
          <w:szCs w:val="28"/>
        </w:rPr>
        <w:t>ать</w:t>
      </w:r>
      <w:r w:rsidR="00DE7798">
        <w:rPr>
          <w:rFonts w:ascii="Times New Roman" w:eastAsia="Calibri" w:hAnsi="Times New Roman" w:cs="Times New Roman"/>
          <w:sz w:val="28"/>
          <w:szCs w:val="28"/>
        </w:rPr>
        <w:t xml:space="preserve">ями </w:t>
      </w:r>
      <w:r w:rsidRPr="000F414A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>, 44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№ 131-ФЗ «Об общих принципах</w:t>
      </w:r>
      <w:r w:rsidR="00655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14A">
        <w:rPr>
          <w:rFonts w:ascii="Times New Roman" w:eastAsia="Calibri" w:hAnsi="Times New Roman" w:cs="Times New Roman"/>
          <w:sz w:val="28"/>
          <w:szCs w:val="28"/>
        </w:rPr>
        <w:t>организации местного самоуправления в РФ», ст</w:t>
      </w:r>
      <w:r w:rsidR="003501E9">
        <w:rPr>
          <w:rFonts w:ascii="Times New Roman" w:eastAsia="Calibri" w:hAnsi="Times New Roman" w:cs="Times New Roman"/>
          <w:sz w:val="28"/>
          <w:szCs w:val="28"/>
        </w:rPr>
        <w:t xml:space="preserve">атьей 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18 Положения о бюджетном процессе, </w:t>
      </w:r>
      <w:r>
        <w:rPr>
          <w:rFonts w:ascii="Times New Roman" w:eastAsia="Calibri" w:hAnsi="Times New Roman" w:cs="Times New Roman"/>
          <w:sz w:val="28"/>
          <w:szCs w:val="28"/>
        </w:rPr>
        <w:t>Положением об организации и проведении публичных слушаний в Северо-Енисейском районе, утвержденным решением Северо-Енисейского районного Совета депутатов от 30.11.2010 № 149-13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принято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0F414A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стано</w:t>
      </w:r>
      <w:r w:rsidRPr="000F414A">
        <w:rPr>
          <w:rFonts w:ascii="Times New Roman" w:eastAsia="Calibri" w:hAnsi="Times New Roman" w:cs="Times New Roman"/>
          <w:sz w:val="28"/>
          <w:szCs w:val="28"/>
        </w:rPr>
        <w:t>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655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798" w:rsidRPr="00DE7798">
        <w:rPr>
          <w:rFonts w:ascii="Times New Roman" w:eastAsia="Calibri" w:hAnsi="Times New Roman" w:cs="Times New Roman"/>
          <w:sz w:val="28"/>
          <w:szCs w:val="28"/>
        </w:rPr>
        <w:t>от 21.11.2022 № 45-пг</w:t>
      </w:r>
      <w:r w:rsidR="00DE7798">
        <w:rPr>
          <w:rFonts w:ascii="Times New Roman" w:eastAsia="Calibri" w:hAnsi="Times New Roman" w:cs="Times New Roman"/>
          <w:sz w:val="28"/>
          <w:szCs w:val="28"/>
        </w:rPr>
        <w:t xml:space="preserve"> «О проведении публичных слушаний по проекту решения Северо-Енисейского</w:t>
      </w:r>
      <w:proofErr w:type="gramEnd"/>
      <w:r w:rsidR="00DE7798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«О бюджет</w:t>
      </w:r>
      <w:r w:rsidR="00A90863">
        <w:rPr>
          <w:rFonts w:ascii="Times New Roman" w:eastAsia="Calibri" w:hAnsi="Times New Roman" w:cs="Times New Roman"/>
          <w:sz w:val="28"/>
          <w:szCs w:val="28"/>
        </w:rPr>
        <w:t>е Северо-Енисейского района на 2023 год и плановый период 2024-2025 годов»</w:t>
      </w:r>
      <w:r w:rsidR="00DE779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:rsidR="0030682B" w:rsidRDefault="00A14170" w:rsidP="003501E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0682B" w:rsidRPr="0030682B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Составление </w:t>
      </w:r>
      <w:r w:rsidR="00AA720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0682B" w:rsidRPr="0030682B">
        <w:rPr>
          <w:rFonts w:ascii="Times New Roman" w:eastAsia="Times New Roman" w:hAnsi="Times New Roman" w:cs="Times New Roman"/>
          <w:b/>
          <w:sz w:val="28"/>
          <w:szCs w:val="28"/>
        </w:rPr>
        <w:t xml:space="preserve">роекта </w:t>
      </w:r>
      <w:r w:rsidR="00AA720F">
        <w:rPr>
          <w:rFonts w:ascii="Times New Roman" w:eastAsia="Times New Roman" w:hAnsi="Times New Roman" w:cs="Times New Roman"/>
          <w:b/>
          <w:sz w:val="28"/>
          <w:szCs w:val="28"/>
        </w:rPr>
        <w:t>районного бюджета</w:t>
      </w:r>
    </w:p>
    <w:p w:rsidR="008319B1" w:rsidRPr="008319B1" w:rsidRDefault="008319B1" w:rsidP="00A534C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9B1">
        <w:rPr>
          <w:rFonts w:ascii="Times New Roman" w:hAnsi="Times New Roman" w:cs="Times New Roman"/>
          <w:sz w:val="28"/>
          <w:szCs w:val="28"/>
        </w:rPr>
        <w:t xml:space="preserve">Главой 20 Бюджетного кодекса РФ установлены основы составления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19B1">
        <w:rPr>
          <w:rFonts w:ascii="Times New Roman" w:hAnsi="Times New Roman" w:cs="Times New Roman"/>
          <w:sz w:val="28"/>
          <w:szCs w:val="28"/>
        </w:rPr>
        <w:t>роектов бюджет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655190" w:rsidRPr="0030682B" w:rsidRDefault="0030682B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статьи 169 </w:t>
      </w:r>
      <w:r w:rsidR="006C23E2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указано, что </w:t>
      </w:r>
      <w:r w:rsidR="00350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порядке, установленном местной администрацией муниципального образования,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принимаемыми</w:t>
      </w:r>
      <w:r w:rsidR="003501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его требований</w:t>
      </w:r>
      <w:r w:rsidR="003501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 представительного органа</w:t>
      </w:r>
      <w:r w:rsidR="00D32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82B" w:rsidRPr="0030682B" w:rsidRDefault="0030682B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следующие нормативно-правовые акты: </w:t>
      </w:r>
    </w:p>
    <w:p w:rsidR="00085172" w:rsidRPr="00085172" w:rsidRDefault="0030682B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proofErr w:type="gramStart"/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 w:rsidR="00085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районного Совета депутатов от 30.09.2011 № 349-25 «Об утверждении Положения о бюджетном процессе в Северо-Енисейском районе»</w:t>
      </w:r>
      <w:r w:rsidR="00F2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2435" w:rsidRPr="00085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редакции решений от 31.10.2011 № 380-26, от 07.03.2012 № 445-30, от 26.06.2013 № 670-52, от 22.10.2013 № 736-57, от 16.09.2014 № 911-68, от 22.10.2014 № 932-70, от 29.09.2015 № 10-2, от 29.04.2016 № 115-9, от 28.07.2016 № 147-12, от 10.10.2016 № 167-14, от 13.10.2017 № 358-29, от 30.01.2018 № 399-34, от 31.07.2018 № 477-40, от</w:t>
      </w:r>
      <w:proofErr w:type="gramEnd"/>
      <w:r w:rsidR="00F22435" w:rsidRPr="00085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F22435" w:rsidRPr="00085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30.10.2019 № 692-53, от 16.12.2019 № 758-55, от 14.12.2020 № 54-5), от 28.10.2021 № 206-13, от 14.12.2021 № 245-15, от 17.06.2021 № 388-24</w:t>
      </w:r>
      <w:r w:rsidR="00F22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991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85172" w:rsidRPr="00F2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0682B" w:rsidRPr="0030682B" w:rsidRDefault="0030682B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2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2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F22435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28.07.2015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435">
        <w:rPr>
          <w:rFonts w:ascii="Times New Roman" w:eastAsia="Times New Roman" w:hAnsi="Times New Roman" w:cs="Times New Roman"/>
          <w:sz w:val="28"/>
          <w:szCs w:val="28"/>
          <w:lang w:eastAsia="ru-RU"/>
        </w:rPr>
        <w:t>948-ос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</w:t>
      </w:r>
      <w:r w:rsidR="00D34B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сроках составления проекта решения Северо-Енисейского районного Совета депутатов о бюджете Северо-Енисейского района на очередной финансовый год и плановый период»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последней редакции от </w:t>
      </w:r>
      <w:r w:rsidR="00D34B78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01.11.2022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34B78">
        <w:rPr>
          <w:rFonts w:ascii="Times New Roman" w:eastAsia="Times New Roman" w:hAnsi="Times New Roman" w:cs="Times New Roman"/>
          <w:sz w:val="28"/>
          <w:szCs w:val="28"/>
          <w:lang w:eastAsia="ru-RU"/>
        </w:rPr>
        <w:t>2618-р)</w:t>
      </w:r>
      <w:r w:rsidR="00991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82B" w:rsidRPr="0030682B" w:rsidRDefault="0030682B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составление </w:t>
      </w:r>
      <w:r w:rsidR="003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бюджета 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Финансовое управление администрации </w:t>
      </w:r>
      <w:r w:rsidR="00D34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района.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82B" w:rsidRPr="0030682B" w:rsidRDefault="0030682B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статьи 169 </w:t>
      </w:r>
      <w:r w:rsidR="00B30FBF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определяет, что </w:t>
      </w:r>
      <w:r w:rsidR="003501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30682B" w:rsidRPr="0030682B" w:rsidRDefault="0030682B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2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статьи 173 </w:t>
      </w:r>
      <w:r w:rsidR="00B30FBF">
        <w:rPr>
          <w:rFonts w:ascii="Times New Roman" w:eastAsia="Calibri" w:hAnsi="Times New Roman" w:cs="Times New Roman"/>
          <w:sz w:val="28"/>
          <w:szCs w:val="28"/>
        </w:rPr>
        <w:t>БК</w:t>
      </w:r>
      <w:r w:rsidRPr="0030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Pr="0030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</w:t>
      </w:r>
      <w:r w:rsidR="00B82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о бюджете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представительный орган.</w:t>
      </w:r>
    </w:p>
    <w:p w:rsidR="005765D2" w:rsidRPr="005765D2" w:rsidRDefault="00A14170" w:rsidP="00A14170">
      <w:pPr>
        <w:pStyle w:val="a5"/>
        <w:autoSpaceDE w:val="0"/>
        <w:autoSpaceDN w:val="0"/>
        <w:adjustRightInd w:val="0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765D2" w:rsidRPr="005765D2">
        <w:rPr>
          <w:b/>
          <w:sz w:val="28"/>
          <w:szCs w:val="28"/>
        </w:rPr>
        <w:t>Параметры прогноза исходных экономических показателей</w:t>
      </w:r>
    </w:p>
    <w:p w:rsidR="005765D2" w:rsidRPr="005765D2" w:rsidRDefault="00A14170" w:rsidP="00A14170">
      <w:pPr>
        <w:pStyle w:val="a5"/>
        <w:autoSpaceDE w:val="0"/>
        <w:autoSpaceDN w:val="0"/>
        <w:adjustRightInd w:val="0"/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составления </w:t>
      </w:r>
      <w:r w:rsidR="008B21FC">
        <w:rPr>
          <w:b/>
          <w:sz w:val="28"/>
          <w:szCs w:val="28"/>
        </w:rPr>
        <w:t>проекта районного бюджета</w:t>
      </w:r>
    </w:p>
    <w:p w:rsidR="005765D2" w:rsidRPr="0088211E" w:rsidRDefault="005765D2" w:rsidP="0065519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1E">
        <w:rPr>
          <w:rFonts w:ascii="Times New Roman" w:hAnsi="Times New Roman" w:cs="Times New Roman"/>
          <w:sz w:val="28"/>
          <w:szCs w:val="28"/>
        </w:rPr>
        <w:t>Согласно пункт</w:t>
      </w:r>
      <w:r w:rsidR="00CB15B8">
        <w:rPr>
          <w:rFonts w:ascii="Times New Roman" w:hAnsi="Times New Roman" w:cs="Times New Roman"/>
          <w:sz w:val="28"/>
          <w:szCs w:val="28"/>
        </w:rPr>
        <w:t>у</w:t>
      </w:r>
      <w:r w:rsidRPr="0088211E">
        <w:rPr>
          <w:rFonts w:ascii="Times New Roman" w:hAnsi="Times New Roman" w:cs="Times New Roman"/>
          <w:sz w:val="28"/>
          <w:szCs w:val="28"/>
        </w:rPr>
        <w:t xml:space="preserve"> 2 статьи 172 БК РФ</w:t>
      </w:r>
      <w:r w:rsidR="00655190">
        <w:rPr>
          <w:rFonts w:ascii="Times New Roman" w:hAnsi="Times New Roman" w:cs="Times New Roman"/>
          <w:sz w:val="28"/>
          <w:szCs w:val="28"/>
        </w:rPr>
        <w:t xml:space="preserve"> </w:t>
      </w:r>
      <w:r w:rsidRPr="0088211E">
        <w:rPr>
          <w:rFonts w:ascii="Times New Roman" w:hAnsi="Times New Roman" w:cs="Times New Roman"/>
          <w:sz w:val="28"/>
          <w:szCs w:val="28"/>
        </w:rPr>
        <w:t>составление проектов бюджетов основывается, в том числе на бюджетном прогнозе на долгосрочный период.</w:t>
      </w:r>
    </w:p>
    <w:p w:rsidR="005765D2" w:rsidRPr="0088211E" w:rsidRDefault="005765D2" w:rsidP="00655190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11E">
        <w:rPr>
          <w:rFonts w:ascii="Times New Roman" w:eastAsia="Calibri" w:hAnsi="Times New Roman" w:cs="Times New Roman"/>
          <w:sz w:val="28"/>
          <w:szCs w:val="28"/>
        </w:rPr>
        <w:t>В соответствии со ст</w:t>
      </w:r>
      <w:r w:rsidR="00EA5724" w:rsidRPr="0088211E">
        <w:rPr>
          <w:rFonts w:ascii="Times New Roman" w:eastAsia="Calibri" w:hAnsi="Times New Roman" w:cs="Times New Roman"/>
          <w:sz w:val="28"/>
          <w:szCs w:val="28"/>
        </w:rPr>
        <w:t>атьей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184.2</w:t>
      </w:r>
      <w:r w:rsidR="00B82941">
        <w:rPr>
          <w:rFonts w:ascii="Times New Roman" w:eastAsia="Calibri" w:hAnsi="Times New Roman" w:cs="Times New Roman"/>
          <w:sz w:val="28"/>
          <w:szCs w:val="28"/>
        </w:rPr>
        <w:t xml:space="preserve"> БК РФ 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Проектом </w:t>
      </w:r>
      <w:r w:rsidR="00EA5724" w:rsidRPr="0088211E">
        <w:rPr>
          <w:rFonts w:ascii="Times New Roman" w:eastAsia="Calibri" w:hAnsi="Times New Roman" w:cs="Times New Roman"/>
          <w:sz w:val="28"/>
          <w:szCs w:val="28"/>
        </w:rPr>
        <w:t xml:space="preserve">решения о </w:t>
      </w:r>
      <w:r w:rsidRPr="0088211E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EA5724" w:rsidRPr="0088211E">
        <w:rPr>
          <w:rFonts w:ascii="Times New Roman" w:eastAsia="Calibri" w:hAnsi="Times New Roman" w:cs="Times New Roman"/>
          <w:sz w:val="28"/>
          <w:szCs w:val="28"/>
        </w:rPr>
        <w:t>е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представлен Прогноз социально-экономического развития </w:t>
      </w:r>
      <w:r w:rsidR="00EA5724" w:rsidRPr="0088211E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EA5724" w:rsidRPr="0088211E">
        <w:rPr>
          <w:rFonts w:ascii="Times New Roman" w:eastAsia="Calibri" w:hAnsi="Times New Roman" w:cs="Times New Roman"/>
          <w:sz w:val="28"/>
          <w:szCs w:val="28"/>
        </w:rPr>
        <w:t>2</w:t>
      </w:r>
      <w:r w:rsidRPr="0088211E">
        <w:rPr>
          <w:rFonts w:ascii="Times New Roman" w:eastAsia="Calibri" w:hAnsi="Times New Roman" w:cs="Times New Roman"/>
          <w:sz w:val="28"/>
          <w:szCs w:val="28"/>
        </w:rPr>
        <w:t>-202</w:t>
      </w:r>
      <w:r w:rsidR="00EA5724" w:rsidRPr="0088211E">
        <w:rPr>
          <w:rFonts w:ascii="Times New Roman" w:eastAsia="Calibri" w:hAnsi="Times New Roman" w:cs="Times New Roman"/>
          <w:sz w:val="28"/>
          <w:szCs w:val="28"/>
        </w:rPr>
        <w:t>5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годы (далее </w:t>
      </w:r>
      <w:r w:rsidR="00750D80" w:rsidRPr="0088211E">
        <w:rPr>
          <w:rFonts w:ascii="Times New Roman" w:eastAsia="Calibri" w:hAnsi="Times New Roman" w:cs="Times New Roman"/>
          <w:sz w:val="28"/>
          <w:szCs w:val="28"/>
        </w:rPr>
        <w:t>-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Прогноз СЭР на 202</w:t>
      </w:r>
      <w:r w:rsidR="00750D80" w:rsidRPr="0088211E">
        <w:rPr>
          <w:rFonts w:ascii="Times New Roman" w:eastAsia="Calibri" w:hAnsi="Times New Roman" w:cs="Times New Roman"/>
          <w:sz w:val="28"/>
          <w:szCs w:val="28"/>
        </w:rPr>
        <w:t>2</w:t>
      </w:r>
      <w:r w:rsidRPr="0088211E">
        <w:rPr>
          <w:rFonts w:ascii="Times New Roman" w:eastAsia="Calibri" w:hAnsi="Times New Roman" w:cs="Times New Roman"/>
          <w:sz w:val="28"/>
          <w:szCs w:val="28"/>
        </w:rPr>
        <w:t>-202</w:t>
      </w:r>
      <w:r w:rsidR="00750D80" w:rsidRPr="0088211E">
        <w:rPr>
          <w:rFonts w:ascii="Times New Roman" w:eastAsia="Calibri" w:hAnsi="Times New Roman" w:cs="Times New Roman"/>
          <w:sz w:val="28"/>
          <w:szCs w:val="28"/>
        </w:rPr>
        <w:t>5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годы). </w:t>
      </w:r>
    </w:p>
    <w:p w:rsidR="005765D2" w:rsidRPr="0088211E" w:rsidRDefault="005765D2" w:rsidP="00655190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11E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="00750D80" w:rsidRPr="0088211E">
        <w:rPr>
          <w:rFonts w:ascii="Times New Roman" w:eastAsia="Calibri" w:hAnsi="Times New Roman" w:cs="Times New Roman"/>
          <w:sz w:val="28"/>
          <w:szCs w:val="28"/>
        </w:rPr>
        <w:t xml:space="preserve">унктом </w:t>
      </w:r>
      <w:r w:rsidRPr="0088211E">
        <w:rPr>
          <w:rFonts w:ascii="Times New Roman" w:eastAsia="Calibri" w:hAnsi="Times New Roman" w:cs="Times New Roman"/>
          <w:sz w:val="28"/>
          <w:szCs w:val="28"/>
        </w:rPr>
        <w:t>2 ст</w:t>
      </w:r>
      <w:r w:rsidR="00750D80" w:rsidRPr="0088211E">
        <w:rPr>
          <w:rFonts w:ascii="Times New Roman" w:eastAsia="Calibri" w:hAnsi="Times New Roman" w:cs="Times New Roman"/>
          <w:sz w:val="28"/>
          <w:szCs w:val="28"/>
        </w:rPr>
        <w:t>атьи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173 </w:t>
      </w:r>
      <w:r w:rsidR="00750D80" w:rsidRPr="0088211E">
        <w:rPr>
          <w:rFonts w:ascii="Times New Roman" w:eastAsia="Calibri" w:hAnsi="Times New Roman" w:cs="Times New Roman"/>
          <w:sz w:val="28"/>
          <w:szCs w:val="28"/>
        </w:rPr>
        <w:t>БК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РФ, </w:t>
      </w:r>
      <w:r w:rsidR="008E5A77" w:rsidRPr="0088211E">
        <w:rPr>
          <w:rFonts w:ascii="Times New Roman" w:eastAsia="Calibri" w:hAnsi="Times New Roman" w:cs="Times New Roman"/>
          <w:sz w:val="28"/>
          <w:szCs w:val="28"/>
        </w:rPr>
        <w:t>п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r w:rsidR="008E5A77" w:rsidRPr="0088211E">
        <w:rPr>
          <w:rFonts w:ascii="Times New Roman" w:eastAsia="Calibri" w:hAnsi="Times New Roman" w:cs="Times New Roman"/>
          <w:sz w:val="28"/>
          <w:szCs w:val="28"/>
        </w:rPr>
        <w:t xml:space="preserve">Северо-Енисейского района 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E5A77" w:rsidRPr="0088211E">
        <w:rPr>
          <w:rFonts w:ascii="Times New Roman" w:eastAsia="Calibri" w:hAnsi="Times New Roman" w:cs="Times New Roman"/>
          <w:sz w:val="28"/>
          <w:szCs w:val="28"/>
        </w:rPr>
        <w:t>18</w:t>
      </w:r>
      <w:r w:rsidRPr="0088211E">
        <w:rPr>
          <w:rFonts w:ascii="Times New Roman" w:eastAsia="Calibri" w:hAnsi="Times New Roman" w:cs="Times New Roman"/>
          <w:sz w:val="28"/>
          <w:szCs w:val="28"/>
        </w:rPr>
        <w:t>.</w:t>
      </w:r>
      <w:r w:rsidR="008E5A77" w:rsidRPr="0088211E">
        <w:rPr>
          <w:rFonts w:ascii="Times New Roman" w:eastAsia="Calibri" w:hAnsi="Times New Roman" w:cs="Times New Roman"/>
          <w:sz w:val="28"/>
          <w:szCs w:val="28"/>
        </w:rPr>
        <w:t>07</w:t>
      </w:r>
      <w:r w:rsidRPr="0088211E">
        <w:rPr>
          <w:rFonts w:ascii="Times New Roman" w:eastAsia="Calibri" w:hAnsi="Times New Roman" w:cs="Times New Roman"/>
          <w:sz w:val="28"/>
          <w:szCs w:val="28"/>
        </w:rPr>
        <w:t>.</w:t>
      </w:r>
      <w:r w:rsidR="008E5A77" w:rsidRPr="0088211E">
        <w:rPr>
          <w:rFonts w:ascii="Times New Roman" w:eastAsia="Calibri" w:hAnsi="Times New Roman" w:cs="Times New Roman"/>
          <w:sz w:val="28"/>
          <w:szCs w:val="28"/>
        </w:rPr>
        <w:t>2022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A77" w:rsidRPr="0088211E">
        <w:rPr>
          <w:rFonts w:ascii="Times New Roman" w:eastAsia="Calibri" w:hAnsi="Times New Roman" w:cs="Times New Roman"/>
          <w:sz w:val="28"/>
          <w:szCs w:val="28"/>
        </w:rPr>
        <w:t>№ 323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-п, утвержден Порядок разработки прогноза социально-экономического развития </w:t>
      </w:r>
      <w:r w:rsidR="008E5A77" w:rsidRPr="0088211E">
        <w:rPr>
          <w:rFonts w:ascii="Times New Roman" w:eastAsia="Calibri" w:hAnsi="Times New Roman" w:cs="Times New Roman"/>
          <w:sz w:val="28"/>
          <w:szCs w:val="28"/>
        </w:rPr>
        <w:t>Северо-Енисейского района на среднесрочный и долгосрочный период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ED1AE6" w:rsidRPr="0088211E">
        <w:rPr>
          <w:rFonts w:ascii="Times New Roman" w:eastAsia="Calibri" w:hAnsi="Times New Roman" w:cs="Times New Roman"/>
          <w:sz w:val="28"/>
          <w:szCs w:val="28"/>
        </w:rPr>
        <w:t>-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AE6" w:rsidRPr="0088211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88211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765D2" w:rsidRPr="0088211E" w:rsidRDefault="005765D2" w:rsidP="00655190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211E">
        <w:rPr>
          <w:rFonts w:ascii="Times New Roman" w:eastAsia="Calibri" w:hAnsi="Times New Roman" w:cs="Times New Roman"/>
          <w:sz w:val="28"/>
          <w:szCs w:val="28"/>
        </w:rPr>
        <w:t>Согласно ст</w:t>
      </w:r>
      <w:r w:rsidR="00CB15B8">
        <w:rPr>
          <w:rFonts w:ascii="Times New Roman" w:eastAsia="Calibri" w:hAnsi="Times New Roman" w:cs="Times New Roman"/>
          <w:sz w:val="28"/>
          <w:szCs w:val="28"/>
        </w:rPr>
        <w:t>атьи</w:t>
      </w:r>
      <w:proofErr w:type="gramEnd"/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173 БК РФ, п</w:t>
      </w:r>
      <w:r w:rsidR="00ED1AE6" w:rsidRPr="0088211E">
        <w:rPr>
          <w:rFonts w:ascii="Times New Roman" w:eastAsia="Calibri" w:hAnsi="Times New Roman" w:cs="Times New Roman"/>
          <w:sz w:val="28"/>
          <w:szCs w:val="28"/>
        </w:rPr>
        <w:t>унктом 2.11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утвержденного Порядка, Прогноз СЭР на трехлетний</w:t>
      </w:r>
      <w:r w:rsidR="00655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период разработан в двух вариантах. </w:t>
      </w:r>
    </w:p>
    <w:p w:rsidR="005765D2" w:rsidRPr="0088211E" w:rsidRDefault="005765D2" w:rsidP="0065519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1E">
        <w:rPr>
          <w:rFonts w:ascii="Times New Roman" w:hAnsi="Times New Roman" w:cs="Times New Roman"/>
          <w:sz w:val="28"/>
          <w:szCs w:val="28"/>
        </w:rPr>
        <w:t>Для бюджетного планирования в соответстви</w:t>
      </w:r>
      <w:r w:rsidR="00CB15B8">
        <w:rPr>
          <w:rFonts w:ascii="Times New Roman" w:hAnsi="Times New Roman" w:cs="Times New Roman"/>
          <w:sz w:val="28"/>
          <w:szCs w:val="28"/>
        </w:rPr>
        <w:t>е</w:t>
      </w:r>
      <w:r w:rsidRPr="0088211E">
        <w:rPr>
          <w:rFonts w:ascii="Times New Roman" w:hAnsi="Times New Roman" w:cs="Times New Roman"/>
          <w:sz w:val="28"/>
          <w:szCs w:val="28"/>
        </w:rPr>
        <w:t xml:space="preserve"> со ст</w:t>
      </w:r>
      <w:r w:rsidR="00CB15B8">
        <w:rPr>
          <w:rFonts w:ascii="Times New Roman" w:hAnsi="Times New Roman" w:cs="Times New Roman"/>
          <w:sz w:val="28"/>
          <w:szCs w:val="28"/>
        </w:rPr>
        <w:t>атьей</w:t>
      </w:r>
      <w:r w:rsidR="008E2985">
        <w:rPr>
          <w:rFonts w:ascii="Times New Roman" w:hAnsi="Times New Roman" w:cs="Times New Roman"/>
          <w:sz w:val="28"/>
          <w:szCs w:val="28"/>
        </w:rPr>
        <w:t xml:space="preserve"> </w:t>
      </w:r>
      <w:r w:rsidRPr="0088211E">
        <w:rPr>
          <w:rFonts w:ascii="Times New Roman" w:hAnsi="Times New Roman" w:cs="Times New Roman"/>
          <w:sz w:val="28"/>
          <w:szCs w:val="28"/>
        </w:rPr>
        <w:t>174 БК РФ использован базовый вариант.</w:t>
      </w:r>
    </w:p>
    <w:p w:rsidR="005765D2" w:rsidRPr="0088211E" w:rsidRDefault="005765D2" w:rsidP="00655190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11E">
        <w:rPr>
          <w:rFonts w:ascii="Times New Roman" w:eastAsia="Calibri" w:hAnsi="Times New Roman" w:cs="Times New Roman"/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14170" w:rsidRDefault="003919DC" w:rsidP="00655190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11E">
        <w:rPr>
          <w:rFonts w:ascii="Times New Roman" w:eastAsia="Calibri" w:hAnsi="Times New Roman" w:cs="Times New Roman"/>
          <w:sz w:val="28"/>
          <w:szCs w:val="28"/>
        </w:rPr>
        <w:t>К</w:t>
      </w:r>
      <w:r w:rsidR="005765D2" w:rsidRPr="0088211E">
        <w:rPr>
          <w:rFonts w:ascii="Times New Roman" w:eastAsia="Calibri" w:hAnsi="Times New Roman" w:cs="Times New Roman"/>
          <w:sz w:val="28"/>
          <w:szCs w:val="28"/>
        </w:rPr>
        <w:t>онтрольно-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счетной </w:t>
      </w:r>
      <w:r w:rsidR="005765D2" w:rsidRPr="0088211E">
        <w:rPr>
          <w:rFonts w:ascii="Times New Roman" w:eastAsia="Calibri" w:hAnsi="Times New Roman" w:cs="Times New Roman"/>
          <w:sz w:val="28"/>
          <w:szCs w:val="28"/>
        </w:rPr>
        <w:t xml:space="preserve">комиссией выборочно проведен анализ отдельных статей Прогноза СЭР </w:t>
      </w:r>
      <w:r w:rsidR="00B82941">
        <w:rPr>
          <w:rFonts w:ascii="Times New Roman" w:eastAsia="Calibri" w:hAnsi="Times New Roman" w:cs="Times New Roman"/>
          <w:sz w:val="28"/>
          <w:szCs w:val="28"/>
        </w:rPr>
        <w:t xml:space="preserve">на 2022-2025 годы </w:t>
      </w:r>
      <w:r w:rsidR="005765D2" w:rsidRPr="0088211E">
        <w:rPr>
          <w:rFonts w:ascii="Times New Roman" w:eastAsia="Calibri" w:hAnsi="Times New Roman" w:cs="Times New Roman"/>
          <w:sz w:val="28"/>
          <w:szCs w:val="28"/>
        </w:rPr>
        <w:t>в части соответствия основных показателей.</w:t>
      </w:r>
    </w:p>
    <w:p w:rsidR="005765D2" w:rsidRPr="00A14170" w:rsidRDefault="005765D2" w:rsidP="00655190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11E">
        <w:rPr>
          <w:rFonts w:ascii="Times New Roman" w:hAnsi="Times New Roman" w:cs="Times New Roman"/>
          <w:sz w:val="28"/>
          <w:szCs w:val="28"/>
        </w:rPr>
        <w:t>Прогноз СЭР</w:t>
      </w:r>
      <w:r w:rsidR="00B82941">
        <w:rPr>
          <w:rFonts w:ascii="Times New Roman" w:hAnsi="Times New Roman" w:cs="Times New Roman"/>
          <w:sz w:val="28"/>
          <w:szCs w:val="28"/>
        </w:rPr>
        <w:t xml:space="preserve"> на 2022-2025 годы </w:t>
      </w:r>
      <w:r w:rsidRPr="0088211E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 и тенденциями.</w:t>
      </w:r>
    </w:p>
    <w:p w:rsidR="005765D2" w:rsidRPr="005765D2" w:rsidRDefault="005765D2" w:rsidP="006551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765D2">
        <w:rPr>
          <w:rFonts w:ascii="Times New Roman" w:eastAsia="Calibri" w:hAnsi="Times New Roman" w:cs="Times New Roman"/>
          <w:sz w:val="28"/>
          <w:szCs w:val="28"/>
        </w:rPr>
        <w:t xml:space="preserve">Прогнозу </w:t>
      </w:r>
      <w:r w:rsidR="009E2AB6">
        <w:rPr>
          <w:rFonts w:ascii="Times New Roman" w:eastAsia="Calibri" w:hAnsi="Times New Roman" w:cs="Times New Roman"/>
          <w:sz w:val="28"/>
          <w:szCs w:val="28"/>
        </w:rPr>
        <w:t>СЭР на 2022-2025 годы</w:t>
      </w:r>
      <w:r w:rsidRPr="005765D2">
        <w:rPr>
          <w:rFonts w:ascii="Times New Roman" w:eastAsia="Calibri" w:hAnsi="Times New Roman" w:cs="Times New Roman"/>
          <w:sz w:val="28"/>
          <w:szCs w:val="28"/>
        </w:rPr>
        <w:t xml:space="preserve"> показатели ожидаемого исполнения на </w:t>
      </w:r>
      <w:r w:rsidR="002A3EFA">
        <w:rPr>
          <w:rFonts w:ascii="Times New Roman" w:eastAsia="Calibri" w:hAnsi="Times New Roman" w:cs="Times New Roman"/>
          <w:sz w:val="28"/>
          <w:szCs w:val="28"/>
        </w:rPr>
        <w:t>2022</w:t>
      </w:r>
      <w:r w:rsidRPr="005765D2">
        <w:rPr>
          <w:rFonts w:ascii="Times New Roman" w:eastAsia="Calibri" w:hAnsi="Times New Roman" w:cs="Times New Roman"/>
          <w:sz w:val="28"/>
          <w:szCs w:val="28"/>
        </w:rPr>
        <w:t xml:space="preserve"> год выше по отношению к предыдущим отчетным периодам 2020 и 20</w:t>
      </w:r>
      <w:r w:rsidR="002A3EFA">
        <w:rPr>
          <w:rFonts w:ascii="Times New Roman" w:eastAsia="Calibri" w:hAnsi="Times New Roman" w:cs="Times New Roman"/>
          <w:sz w:val="28"/>
          <w:szCs w:val="28"/>
        </w:rPr>
        <w:t>21</w:t>
      </w:r>
      <w:r w:rsidRPr="005765D2">
        <w:rPr>
          <w:rFonts w:ascii="Times New Roman" w:eastAsia="Calibri" w:hAnsi="Times New Roman" w:cs="Times New Roman"/>
          <w:sz w:val="28"/>
          <w:szCs w:val="28"/>
        </w:rPr>
        <w:t>годов. При этом отмечен темп роста в прогнозном периоде 202</w:t>
      </w:r>
      <w:r w:rsidR="002A3EFA">
        <w:rPr>
          <w:rFonts w:ascii="Times New Roman" w:eastAsia="Calibri" w:hAnsi="Times New Roman" w:cs="Times New Roman"/>
          <w:sz w:val="28"/>
          <w:szCs w:val="28"/>
        </w:rPr>
        <w:t>3</w:t>
      </w:r>
      <w:r w:rsidRPr="005765D2">
        <w:rPr>
          <w:rFonts w:ascii="Times New Roman" w:eastAsia="Calibri" w:hAnsi="Times New Roman" w:cs="Times New Roman"/>
          <w:sz w:val="28"/>
          <w:szCs w:val="28"/>
        </w:rPr>
        <w:t>-202</w:t>
      </w:r>
      <w:r w:rsidR="002A3EFA">
        <w:rPr>
          <w:rFonts w:ascii="Times New Roman" w:eastAsia="Calibri" w:hAnsi="Times New Roman" w:cs="Times New Roman"/>
          <w:sz w:val="28"/>
          <w:szCs w:val="28"/>
        </w:rPr>
        <w:t>5</w:t>
      </w:r>
      <w:r w:rsidRPr="005765D2">
        <w:rPr>
          <w:rFonts w:ascii="Times New Roman" w:eastAsia="Calibri" w:hAnsi="Times New Roman" w:cs="Times New Roman"/>
          <w:sz w:val="28"/>
          <w:szCs w:val="28"/>
        </w:rPr>
        <w:t xml:space="preserve"> годов, что говорит о стабилизации ситуации в экономике и социальной сфере района.</w:t>
      </w:r>
    </w:p>
    <w:p w:rsidR="0081282C" w:rsidRDefault="005765D2" w:rsidP="008128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b/>
          <w:i/>
          <w:sz w:val="28"/>
          <w:szCs w:val="28"/>
        </w:rPr>
        <w:t>Инвестиции</w:t>
      </w:r>
      <w:r w:rsidRPr="005765D2">
        <w:rPr>
          <w:rFonts w:ascii="Times New Roman" w:hAnsi="Times New Roman" w:cs="Times New Roman"/>
          <w:sz w:val="28"/>
          <w:szCs w:val="28"/>
        </w:rPr>
        <w:t>. Сохранился высокий уровень инвестиционной активности по итогам 20</w:t>
      </w:r>
      <w:r w:rsidR="0077125D">
        <w:rPr>
          <w:rFonts w:ascii="Times New Roman" w:hAnsi="Times New Roman" w:cs="Times New Roman"/>
          <w:sz w:val="28"/>
          <w:szCs w:val="28"/>
        </w:rPr>
        <w:t>21</w:t>
      </w:r>
      <w:r w:rsidRPr="005765D2">
        <w:rPr>
          <w:rFonts w:ascii="Times New Roman" w:hAnsi="Times New Roman" w:cs="Times New Roman"/>
          <w:sz w:val="28"/>
          <w:szCs w:val="28"/>
        </w:rPr>
        <w:t xml:space="preserve"> года объем инвестиций в основной капитал достиг </w:t>
      </w:r>
      <w:r w:rsidR="0077125D">
        <w:rPr>
          <w:rFonts w:ascii="Times New Roman" w:hAnsi="Times New Roman" w:cs="Times New Roman"/>
          <w:sz w:val="28"/>
          <w:szCs w:val="28"/>
        </w:rPr>
        <w:t>26 289 297,0 тыс</w:t>
      </w:r>
      <w:proofErr w:type="gramStart"/>
      <w:r w:rsidR="007712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125D">
        <w:rPr>
          <w:rFonts w:ascii="Times New Roman" w:hAnsi="Times New Roman" w:cs="Times New Roman"/>
          <w:sz w:val="28"/>
          <w:szCs w:val="28"/>
        </w:rPr>
        <w:t>ублей</w:t>
      </w:r>
      <w:r w:rsidRPr="005765D2">
        <w:rPr>
          <w:rFonts w:ascii="Times New Roman" w:hAnsi="Times New Roman" w:cs="Times New Roman"/>
          <w:sz w:val="28"/>
          <w:szCs w:val="28"/>
        </w:rPr>
        <w:t>. По сравнению с 20</w:t>
      </w:r>
      <w:r w:rsidR="004058ED">
        <w:rPr>
          <w:rFonts w:ascii="Times New Roman" w:hAnsi="Times New Roman" w:cs="Times New Roman"/>
          <w:sz w:val="28"/>
          <w:szCs w:val="28"/>
        </w:rPr>
        <w:t>20</w:t>
      </w:r>
      <w:r w:rsidRPr="005765D2">
        <w:rPr>
          <w:rFonts w:ascii="Times New Roman" w:hAnsi="Times New Roman" w:cs="Times New Roman"/>
          <w:sz w:val="28"/>
          <w:szCs w:val="28"/>
        </w:rPr>
        <w:t xml:space="preserve"> годом увеличение составило </w:t>
      </w:r>
      <w:r w:rsidR="004058ED">
        <w:rPr>
          <w:rFonts w:ascii="Times New Roman" w:hAnsi="Times New Roman" w:cs="Times New Roman"/>
          <w:sz w:val="28"/>
          <w:szCs w:val="28"/>
        </w:rPr>
        <w:t>4,4</w:t>
      </w:r>
      <w:r w:rsidRPr="005765D2">
        <w:rPr>
          <w:rFonts w:ascii="Times New Roman" w:hAnsi="Times New Roman" w:cs="Times New Roman"/>
          <w:sz w:val="28"/>
          <w:szCs w:val="28"/>
        </w:rPr>
        <w:t xml:space="preserve">%. Источниками финансирования инвестиций в основной капитал являются собственные средства предприятий и привлеченные средства организаций, доля бюджетных средств в </w:t>
      </w:r>
      <w:proofErr w:type="gramStart"/>
      <w:r w:rsidRPr="005765D2">
        <w:rPr>
          <w:rFonts w:ascii="Times New Roman" w:hAnsi="Times New Roman" w:cs="Times New Roman"/>
          <w:sz w:val="28"/>
          <w:szCs w:val="28"/>
        </w:rPr>
        <w:t>инвестициях</w:t>
      </w:r>
      <w:proofErr w:type="gramEnd"/>
      <w:r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="00592C78">
        <w:rPr>
          <w:rFonts w:ascii="Times New Roman" w:hAnsi="Times New Roman" w:cs="Times New Roman"/>
          <w:sz w:val="28"/>
          <w:szCs w:val="28"/>
        </w:rPr>
        <w:t>1,3</w:t>
      </w:r>
      <w:r w:rsidRPr="005765D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55190" w:rsidRPr="006B50BF" w:rsidRDefault="005765D2" w:rsidP="008128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B50BF">
        <w:rPr>
          <w:rFonts w:ascii="Times New Roman" w:hAnsi="Times New Roman" w:cs="Times New Roman"/>
          <w:b/>
          <w:i/>
          <w:sz w:val="28"/>
          <w:szCs w:val="28"/>
        </w:rPr>
        <w:t xml:space="preserve">Динамика объема инвестиций в основной капитал на территории </w:t>
      </w:r>
    </w:p>
    <w:p w:rsidR="00CD6ED3" w:rsidRPr="006B50BF" w:rsidRDefault="00CD6ED3" w:rsidP="00655190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0BF">
        <w:rPr>
          <w:rFonts w:ascii="Times New Roman" w:hAnsi="Times New Roman" w:cs="Times New Roman"/>
          <w:b/>
          <w:i/>
          <w:sz w:val="28"/>
          <w:szCs w:val="28"/>
        </w:rPr>
        <w:t>Северо-Енисейского района</w:t>
      </w:r>
    </w:p>
    <w:p w:rsidR="00EF5E42" w:rsidRPr="00655190" w:rsidRDefault="00EF5E42" w:rsidP="00ED35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5519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Таблица 1 </w:t>
      </w:r>
    </w:p>
    <w:tbl>
      <w:tblPr>
        <w:tblW w:w="99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  <w:gridCol w:w="1302"/>
        <w:gridCol w:w="1275"/>
        <w:gridCol w:w="1276"/>
        <w:gridCol w:w="1276"/>
        <w:gridCol w:w="1417"/>
      </w:tblGrid>
      <w:tr w:rsidR="00EF5E42" w:rsidRPr="00EF5E42" w:rsidTr="00655190">
        <w:trPr>
          <w:trHeight w:val="574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A14170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Наименование</w:t>
            </w:r>
          </w:p>
          <w:p w:rsidR="00EF5E42" w:rsidRPr="00CC5B48" w:rsidRDefault="00EF5E42" w:rsidP="00A14170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показателя</w:t>
            </w:r>
          </w:p>
        </w:tc>
        <w:tc>
          <w:tcPr>
            <w:tcW w:w="6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A1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Значения показателя</w:t>
            </w:r>
          </w:p>
        </w:tc>
      </w:tr>
      <w:tr w:rsidR="00EF5E42" w:rsidRPr="00EF5E42" w:rsidTr="00655190">
        <w:trPr>
          <w:trHeight w:val="79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C6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2021</w:t>
            </w:r>
          </w:p>
          <w:p w:rsidR="00EF5E42" w:rsidRPr="00CC5B48" w:rsidRDefault="00EF5E42" w:rsidP="00C6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C6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2022</w:t>
            </w:r>
          </w:p>
          <w:p w:rsidR="00EF5E42" w:rsidRPr="00CC5B48" w:rsidRDefault="00EF5E42" w:rsidP="00C6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C6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2023</w:t>
            </w:r>
          </w:p>
          <w:p w:rsidR="00EF5E42" w:rsidRPr="00CC5B48" w:rsidRDefault="00EF5E42" w:rsidP="00C6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5E42" w:rsidRPr="00CC5B48" w:rsidRDefault="00EF5E42" w:rsidP="00C6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2024</w:t>
            </w:r>
          </w:p>
          <w:p w:rsidR="00EF5E42" w:rsidRPr="00CC5B48" w:rsidRDefault="00EF5E42" w:rsidP="00C6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C6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2025</w:t>
            </w:r>
          </w:p>
          <w:p w:rsidR="00EF5E42" w:rsidRPr="00CC5B48" w:rsidRDefault="00EF5E42" w:rsidP="00C6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</w:tr>
      <w:tr w:rsidR="00EF5E42" w:rsidRPr="00EF5E42" w:rsidTr="00655190">
        <w:trPr>
          <w:trHeight w:val="122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1. Объем инвестиций в основной капитал за счет всех источников финансирования (без субъектов малого предпринимательства), тыс. руб.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26 289 617,00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29 105 508,01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31 201 068,31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32 979 499,53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34 793 345,40</w:t>
            </w:r>
          </w:p>
        </w:tc>
      </w:tr>
      <w:tr w:rsidR="00EF5E42" w:rsidRPr="00EF5E42" w:rsidTr="00655190">
        <w:trPr>
          <w:trHeight w:val="84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2. Инвестиции в основной капитал за счет бюджетных средств,</w:t>
            </w:r>
            <w:r w:rsidR="00655190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351 011,00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390 324,23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442 121,00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467 322,50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493 027,00</w:t>
            </w:r>
          </w:p>
        </w:tc>
      </w:tr>
      <w:tr w:rsidR="00EF5E42" w:rsidRPr="00EF5E42" w:rsidTr="00655190">
        <w:trPr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3. Объем инвестиций без бюджетных средств, тыс. руб.</w:t>
            </w:r>
          </w:p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 xml:space="preserve"> (стр. 1 – стр. 2)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25 938 606,00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28 715 183,78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30 758 947,31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32 512 177,03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34 300 318,40</w:t>
            </w:r>
          </w:p>
        </w:tc>
      </w:tr>
      <w:tr w:rsidR="00EF5E42" w:rsidRPr="00EF5E42" w:rsidTr="00655190">
        <w:trPr>
          <w:trHeight w:val="55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4. Среднегодовая численность населения, чел.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C6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9 892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C6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9 659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C6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9 647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42" w:rsidRPr="00CC5B48" w:rsidRDefault="00EF5E42" w:rsidP="00C6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9 632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C6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9 616</w:t>
            </w:r>
          </w:p>
        </w:tc>
      </w:tr>
      <w:tr w:rsidR="00EF5E42" w:rsidRPr="00EF5E42" w:rsidTr="00655190">
        <w:trPr>
          <w:trHeight w:val="1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 xml:space="preserve">5. Объем инвестиций в основной капитал (за исключением бюджетных средств) в </w:t>
            </w:r>
            <w:proofErr w:type="gramStart"/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расчете</w:t>
            </w:r>
            <w:proofErr w:type="gramEnd"/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1 человека населения, руб.</w:t>
            </w:r>
          </w:p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 xml:space="preserve"> (стр. 3/стр. 4)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2 622 180,15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2 972 894,07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3 188 446,91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3 375 433,66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93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3 567 004,83</w:t>
            </w:r>
          </w:p>
        </w:tc>
      </w:tr>
    </w:tbl>
    <w:p w:rsidR="00935249" w:rsidRPr="00ED35D0" w:rsidRDefault="00935249" w:rsidP="00655190">
      <w:pPr>
        <w:pStyle w:val="aa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5D0">
        <w:rPr>
          <w:rFonts w:ascii="Times New Roman" w:hAnsi="Times New Roman" w:cs="Times New Roman"/>
          <w:sz w:val="28"/>
          <w:szCs w:val="28"/>
          <w:lang w:eastAsia="ru-RU"/>
        </w:rPr>
        <w:t xml:space="preserve">За 2021 год объем инвестиций (без бюджетных средств) на 1 жителя составил 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2 622 180,15 </w:t>
      </w:r>
      <w:r w:rsidRPr="00ED35D0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 w:rsidR="0059123D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ED35D0">
        <w:rPr>
          <w:rFonts w:ascii="Times New Roman" w:hAnsi="Times New Roman" w:cs="Times New Roman"/>
          <w:sz w:val="28"/>
          <w:szCs w:val="28"/>
          <w:lang w:eastAsia="ru-RU"/>
        </w:rPr>
        <w:t>. По оценке, в 2022 году объем инвестиций (без бюджетных средств) на 1 жителя составит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2 972 894,07 руб</w:t>
      </w:r>
      <w:r w:rsidR="0059123D">
        <w:rPr>
          <w:rFonts w:ascii="Times New Roman" w:hAnsi="Times New Roman" w:cs="Times New Roman"/>
          <w:bCs/>
          <w:sz w:val="28"/>
          <w:szCs w:val="28"/>
          <w:lang w:eastAsia="ru-RU"/>
        </w:rPr>
        <w:t>лей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ED35D0">
        <w:rPr>
          <w:rFonts w:ascii="Times New Roman" w:hAnsi="Times New Roman" w:cs="Times New Roman"/>
          <w:sz w:val="28"/>
          <w:szCs w:val="28"/>
          <w:lang w:eastAsia="ru-RU"/>
        </w:rPr>
        <w:t xml:space="preserve"> в 2023 году 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>3 188 446,91 руб</w:t>
      </w:r>
      <w:r w:rsidR="0059123D">
        <w:rPr>
          <w:rFonts w:ascii="Times New Roman" w:hAnsi="Times New Roman" w:cs="Times New Roman"/>
          <w:bCs/>
          <w:sz w:val="28"/>
          <w:szCs w:val="28"/>
          <w:lang w:eastAsia="ru-RU"/>
        </w:rPr>
        <w:t>лей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D35D0" w:rsidRDefault="00935249" w:rsidP="00655190">
      <w:pPr>
        <w:pStyle w:val="aa"/>
        <w:ind w:firstLine="71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35D0">
        <w:rPr>
          <w:rFonts w:ascii="Times New Roman" w:hAnsi="Times New Roman" w:cs="Times New Roman"/>
          <w:sz w:val="28"/>
          <w:szCs w:val="28"/>
          <w:lang w:eastAsia="ru-RU"/>
        </w:rPr>
        <w:t>В 2024 году год объем инвестиций (без бюджетных средств) на 1 жителя составит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3 375 433,66 руб</w:t>
      </w:r>
      <w:r w:rsidR="0059123D">
        <w:rPr>
          <w:rFonts w:ascii="Times New Roman" w:hAnsi="Times New Roman" w:cs="Times New Roman"/>
          <w:bCs/>
          <w:sz w:val="28"/>
          <w:szCs w:val="28"/>
          <w:lang w:eastAsia="ru-RU"/>
        </w:rPr>
        <w:t>лей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ED35D0">
        <w:rPr>
          <w:rFonts w:ascii="Times New Roman" w:hAnsi="Times New Roman" w:cs="Times New Roman"/>
          <w:sz w:val="28"/>
          <w:szCs w:val="28"/>
          <w:lang w:eastAsia="ru-RU"/>
        </w:rPr>
        <w:t xml:space="preserve"> на 2025 год планируется в объеме 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>3 567 004,83 руб</w:t>
      </w:r>
      <w:r w:rsidR="0059123D">
        <w:rPr>
          <w:rFonts w:ascii="Times New Roman" w:hAnsi="Times New Roman" w:cs="Times New Roman"/>
          <w:bCs/>
          <w:sz w:val="28"/>
          <w:szCs w:val="28"/>
          <w:lang w:eastAsia="ru-RU"/>
        </w:rPr>
        <w:t>лей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1282C" w:rsidRDefault="0081282C" w:rsidP="00655190">
      <w:pPr>
        <w:pStyle w:val="aa"/>
        <w:ind w:firstLine="71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14170" w:rsidRDefault="009C7529" w:rsidP="00A14170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  <w:r w:rsidRPr="00A14170">
        <w:rPr>
          <w:rFonts w:ascii="Times New Roman" w:hAnsi="Times New Roman" w:cs="Times New Roman"/>
          <w:b/>
          <w:i/>
          <w:sz w:val="28"/>
          <w:szCs w:val="28"/>
        </w:rPr>
        <w:t xml:space="preserve">Инвестиции в </w:t>
      </w:r>
      <w:r w:rsidRPr="00A14170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 xml:space="preserve">основной капитал за счет всех источников финансирования по видам экономической деятельности </w:t>
      </w:r>
    </w:p>
    <w:p w:rsidR="009C7529" w:rsidRDefault="009C7529" w:rsidP="00A14170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  <w:r w:rsidRPr="00A14170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>(без субъек</w:t>
      </w:r>
      <w:r w:rsidR="00A14170" w:rsidRPr="00A14170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>тов малого предпринимательства)</w:t>
      </w:r>
    </w:p>
    <w:p w:rsidR="009C7529" w:rsidRPr="00655190" w:rsidRDefault="009C7529" w:rsidP="00ED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5519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Таблица </w:t>
      </w:r>
      <w:r w:rsidR="00F15148" w:rsidRPr="0065519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2</w:t>
      </w:r>
      <w:r w:rsidR="00655190" w:rsidRPr="0065519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</w:p>
    <w:tbl>
      <w:tblPr>
        <w:tblW w:w="10002" w:type="dxa"/>
        <w:jc w:val="center"/>
        <w:tblInd w:w="-2641" w:type="dxa"/>
        <w:tblLayout w:type="fixed"/>
        <w:tblLook w:val="0000"/>
      </w:tblPr>
      <w:tblGrid>
        <w:gridCol w:w="6485"/>
        <w:gridCol w:w="2089"/>
        <w:gridCol w:w="1428"/>
      </w:tblGrid>
      <w:tr w:rsidR="009C7529" w:rsidRPr="009C7529" w:rsidTr="00935249">
        <w:trPr>
          <w:trHeight w:val="856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A1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b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предпринимательства), всего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A1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A1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9C7529" w:rsidRPr="009C7529" w:rsidTr="00935249">
        <w:trPr>
          <w:trHeight w:val="399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529" w:rsidRPr="00CC5B48" w:rsidRDefault="009C7529" w:rsidP="00F15148">
            <w:pPr>
              <w:autoSpaceDE w:val="0"/>
              <w:autoSpaceDN w:val="0"/>
              <w:adjustRightInd w:val="0"/>
              <w:spacing w:after="0" w:line="240" w:lineRule="auto"/>
              <w:ind w:left="-462" w:firstLine="46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b/>
                <w:lang w:eastAsia="ru-RU"/>
              </w:rPr>
              <w:t>25 136 014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b/>
                <w:lang w:eastAsia="ru-RU"/>
              </w:rPr>
              <w:t>26 289 297</w:t>
            </w:r>
          </w:p>
        </w:tc>
      </w:tr>
      <w:tr w:rsidR="009C7529" w:rsidRPr="009C7529" w:rsidTr="00935249">
        <w:trPr>
          <w:trHeight w:val="363"/>
          <w:jc w:val="center"/>
        </w:trPr>
        <w:tc>
          <w:tcPr>
            <w:tcW w:w="10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в том числе по видам экономической деятельности: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17 625 653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16 144 333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6 244 353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5 710 978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2 164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Деятельность гостинец и предприятий общественного питания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90 874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257 379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Транспортировка и хранение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472 621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1 249 130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442 279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2 219 175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32 932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213 812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10 627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6 790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3 622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9C7529" w:rsidP="009C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3 708</w:t>
            </w:r>
          </w:p>
        </w:tc>
      </w:tr>
    </w:tbl>
    <w:p w:rsidR="00ED35D0" w:rsidRDefault="009C7529" w:rsidP="00A1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Наибольшая доля инвестиций (61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,41% 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общего объема инвестиций за счет всех источников финансирования) приходится на вид экономической деятельности «Добыча полезных ископаемых» и составляет в 2021 году 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16 144 333,00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тыс. руб</w:t>
      </w:r>
      <w:r w:rsidR="0059123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C7529" w:rsidRPr="009C7529" w:rsidRDefault="009C7529" w:rsidP="00A1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оценке 2022 года объем инвестиций в основной капитал по виду экономической деятельности «Добыча полезных ископаемых» составит 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17 952 498,30 тыс. руб</w:t>
      </w:r>
      <w:r w:rsidR="00D32D5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в 2023 году составит 19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 245 078,00 тыс. руб</w:t>
      </w:r>
      <w:r w:rsidR="00D32D5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9C7529" w:rsidRPr="009C7529" w:rsidRDefault="009C7529" w:rsidP="00A1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2024 году объем инвестиций в основной капитал составит 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20 342 048,00 тыс. руб</w:t>
      </w:r>
      <w:r w:rsidR="00D32D5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</w:t>
      </w:r>
      <w:r w:rsidR="006551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2025 год прогнозируются</w:t>
      </w:r>
      <w:r w:rsidR="006551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– 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21 460 860,00 тыс. руб</w:t>
      </w:r>
      <w:r w:rsidR="00D32D5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9C7529" w:rsidRPr="009C7529" w:rsidRDefault="009C7529" w:rsidP="00A1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Объем инвестиций по виду экономической деятельности «Обрабатывающие производства» составил 5 710 978,00 тыс. руб</w:t>
      </w:r>
      <w:r w:rsidR="00D32D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2021 году.</w:t>
      </w:r>
    </w:p>
    <w:p w:rsidR="009C7529" w:rsidRPr="009C7529" w:rsidRDefault="009C7529" w:rsidP="00A1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оценке 2022 года объем инвестиций в основной капитал по виду экономической деятельности «Обрабатывающие производства» составит 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6 350</w:t>
      </w:r>
      <w:r w:rsidR="00A141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 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607,54 тыс. руб</w:t>
      </w:r>
      <w:r w:rsidR="00D32D5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а в 2023 году составит 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6 807 851,00 тыс. руб</w:t>
      </w:r>
      <w:r w:rsidR="00D32D5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9C7529" w:rsidRPr="009C7529" w:rsidRDefault="009C7529" w:rsidP="00A1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2024 году объем инвестиций в основной капитал составит 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7 195 898,00 тыс. руб</w:t>
      </w:r>
      <w:r w:rsidR="00D32D5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A141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2025 год прогнозируются</w:t>
      </w:r>
      <w:r w:rsidR="006551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– 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7 591 673,00 тыс. руб</w:t>
      </w:r>
      <w:r w:rsidR="00D32D5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лей.</w:t>
      </w:r>
    </w:p>
    <w:p w:rsidR="00FF2207" w:rsidRDefault="00605697" w:rsidP="00A141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результат деятельности предприятий.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207" w:rsidRPr="00FF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по данным Красноярскстата сальдированный финансовый результат по основным видам экономической деятельности предприятий сложился в сумме 547 629,856 млн. рублей, что в </w:t>
      </w:r>
      <w:r w:rsidR="00FF2207" w:rsidRPr="00FF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5,8 раз</w:t>
      </w:r>
      <w:r w:rsidR="00FF2207" w:rsidRPr="00FF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показателя 2019 года.</w:t>
      </w:r>
    </w:p>
    <w:p w:rsidR="00FF2207" w:rsidRPr="00FF2207" w:rsidRDefault="00FF2207" w:rsidP="00A141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прогнозируемом периоде сальдированный финансовый результат останется на уровне 2020 года и составит в 2021 году 549</w:t>
      </w:r>
      <w:r w:rsidR="009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207">
        <w:rPr>
          <w:rFonts w:ascii="Times New Roman" w:eastAsia="Times New Roman" w:hAnsi="Times New Roman" w:cs="Times New Roman"/>
          <w:sz w:val="28"/>
          <w:szCs w:val="28"/>
          <w:lang w:eastAsia="ru-RU"/>
        </w:rPr>
        <w:t>245,7 млн. рублей, в 2022 году 550</w:t>
      </w:r>
      <w:r w:rsidR="009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207">
        <w:rPr>
          <w:rFonts w:ascii="Times New Roman" w:eastAsia="Times New Roman" w:hAnsi="Times New Roman" w:cs="Times New Roman"/>
          <w:sz w:val="28"/>
          <w:szCs w:val="28"/>
          <w:lang w:eastAsia="ru-RU"/>
        </w:rPr>
        <w:t>846,5 млн. рублей, в 2023 году 550</w:t>
      </w:r>
      <w:r w:rsidR="009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207">
        <w:rPr>
          <w:rFonts w:ascii="Times New Roman" w:eastAsia="Times New Roman" w:hAnsi="Times New Roman" w:cs="Times New Roman"/>
          <w:sz w:val="28"/>
          <w:szCs w:val="28"/>
          <w:lang w:eastAsia="ru-RU"/>
        </w:rPr>
        <w:t>861,3 млн. рублей и в 2024 году 550</w:t>
      </w:r>
      <w:r w:rsidR="009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207">
        <w:rPr>
          <w:rFonts w:ascii="Times New Roman" w:eastAsia="Times New Roman" w:hAnsi="Times New Roman" w:cs="Times New Roman"/>
          <w:sz w:val="28"/>
          <w:szCs w:val="28"/>
          <w:lang w:eastAsia="ru-RU"/>
        </w:rPr>
        <w:t>838,1 млн. рублей.</w:t>
      </w:r>
    </w:p>
    <w:p w:rsidR="00FF2207" w:rsidRDefault="00C955A7" w:rsidP="00A1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значительного влияния золото</w:t>
      </w:r>
      <w:r w:rsidR="00F75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добывающей отрасли на формирование сальдированного финансового результата</w:t>
      </w:r>
      <w:r w:rsid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F2207" w:rsidRPr="00FF2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прибыли предприятий района непосредственно связано с колебанием мировых цен на золото и находится в прямой зависимости от них</w:t>
      </w:r>
      <w:r w:rsid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9FA" w:rsidRPr="009E39FA" w:rsidRDefault="009E39FA" w:rsidP="00A1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Торговля</w:t>
      </w:r>
      <w:r w:rsidR="00A1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района за 2021 год реализовано продовольственных и промышленных товаров на сумму 1 702,17 млн. руб</w:t>
      </w:r>
      <w:r w:rsidR="00D32D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E39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объектов розничной торговли на территории района по состоянию на 1 января 2022 года составляет 215 единиц, из них 83 магазина, 18 павильонов, 35 торговых места, 14 аптек и аптечных пунктов, а также 54 объекта, предоставляющих различные услуги.</w:t>
      </w:r>
    </w:p>
    <w:p w:rsidR="009E39FA" w:rsidRPr="009E39FA" w:rsidRDefault="009E39FA" w:rsidP="00A1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торговыми площадями на 1000 жителей составила 784,94 кв. м., что выше нормативного значения более чем в 1,6 раза (нормативное значение 496,52 кв.м. на 1000 чел.).</w:t>
      </w:r>
    </w:p>
    <w:p w:rsidR="00AA1BB5" w:rsidRDefault="00AA1BB5" w:rsidP="00AA1BB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1B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оценке 2022 года оборот розничной торговли составит 1 929,16 млн. руб</w:t>
      </w:r>
      <w:r w:rsidR="005120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AA1B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 прогнозу 2023 года – 2 138,95 млн. руб., по прогнозу 2024 года – 2 324,56 млн. руб</w:t>
      </w:r>
      <w:r w:rsidR="005120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AA1B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 прогнозу 2025 года – 2 502,16 млн. руб</w:t>
      </w:r>
      <w:r w:rsidR="005120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AA1B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AA1BB5" w:rsidRPr="00AA1BB5" w:rsidRDefault="00AA1BB5" w:rsidP="00A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Общественное питание.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01.01.2022 в районе имеется 27 объектов общественного питания, в том числе 6 школьных столовых, 9 столовых промышленных предприятий и 11 общедоступных предприятий общественного питания. </w:t>
      </w:r>
    </w:p>
    <w:p w:rsidR="00AA1BB5" w:rsidRPr="00AA1BB5" w:rsidRDefault="00AA1BB5" w:rsidP="00AA1BB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1B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Оборот общественного питания за 2021 год по району составил</w:t>
      </w:r>
      <w:r w:rsidR="006551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A1B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2 191,73 </w:t>
      </w:r>
      <w:r w:rsidRPr="00AA1BB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млн. руб</w:t>
      </w:r>
      <w:r w:rsidR="005120A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AA1B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вырос на 42,8% по сравнению с 2020 годом. </w:t>
      </w:r>
    </w:p>
    <w:p w:rsidR="00AA1BB5" w:rsidRDefault="00AA1BB5" w:rsidP="00AA1BB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1B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оценке 2022 года данный показатель составит 2 396,08 млн. руб</w:t>
      </w:r>
      <w:r w:rsidR="005120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AA1B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по прогнозу 2023 года </w:t>
      </w:r>
      <w:r w:rsidR="00D11D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AA1B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2 703,47 млн. руб</w:t>
      </w:r>
      <w:r w:rsidR="005120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AA1B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по прогнозу 2024 года </w:t>
      </w:r>
      <w:r w:rsidR="00D11D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AA1B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2 909,83 млн. руб</w:t>
      </w:r>
      <w:r w:rsidR="005120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AA1B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по прогнозу 2025 года </w:t>
      </w:r>
      <w:r w:rsidR="00D11D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AA1B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3 104,95 млн. руб</w:t>
      </w:r>
      <w:r w:rsidR="005120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AA1B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C7FD8" w:rsidRPr="007C7FD8" w:rsidRDefault="007C7FD8" w:rsidP="00A1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Платные услуги. </w:t>
      </w: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01.01.2022 года на территории Северо-Енисейского района оказывают платные услуги населению </w:t>
      </w:r>
      <w:r w:rsidR="00D11D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 объекта, в том числе:</w:t>
      </w:r>
    </w:p>
    <w:p w:rsidR="007C7FD8" w:rsidRPr="007C7FD8" w:rsidRDefault="007C7FD8" w:rsidP="00A1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</w:t>
      </w:r>
      <w:proofErr w:type="gramEnd"/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ремонту одежды; </w:t>
      </w:r>
    </w:p>
    <w:p w:rsidR="007C7FD8" w:rsidRPr="007C7FD8" w:rsidRDefault="007C7FD8" w:rsidP="00A1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оказывающих услуги по ремонту и обслуживанию автомобилей;</w:t>
      </w:r>
    </w:p>
    <w:p w:rsidR="007C7FD8" w:rsidRPr="007C7FD8" w:rsidRDefault="007C7FD8" w:rsidP="00A1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оказывающих услуги парикмахерских, салонов красоты;</w:t>
      </w:r>
    </w:p>
    <w:p w:rsidR="007C7FD8" w:rsidRPr="007C7FD8" w:rsidRDefault="007C7FD8" w:rsidP="00A1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>2 оказывающих услуги фотоателье.</w:t>
      </w:r>
    </w:p>
    <w:p w:rsidR="007C7FD8" w:rsidRPr="007C7FD8" w:rsidRDefault="007C7FD8" w:rsidP="00A1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оказывающий</w:t>
      </w:r>
      <w:proofErr w:type="gramEnd"/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ремонту, окраске и пошиву обуви;</w:t>
      </w:r>
    </w:p>
    <w:p w:rsidR="007C7FD8" w:rsidRPr="007C7FD8" w:rsidRDefault="007C7FD8" w:rsidP="00A1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gramStart"/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</w:t>
      </w:r>
      <w:proofErr w:type="gramEnd"/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услуги.</w:t>
      </w:r>
    </w:p>
    <w:p w:rsidR="007C7FD8" w:rsidRPr="007C7FD8" w:rsidRDefault="007C7FD8" w:rsidP="00A1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объем платных услуг, оказанных населению,</w:t>
      </w:r>
      <w:r w:rsidR="0065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374 502,61 тыс. руб</w:t>
      </w:r>
      <w:r w:rsidR="005120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сопоставимых ценах уменьшилась на 17,56% по отношению к 2020 году. </w:t>
      </w:r>
    </w:p>
    <w:p w:rsidR="007C7FD8" w:rsidRDefault="007C7FD8" w:rsidP="00A1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2022 года объем платных услуг составит </w:t>
      </w:r>
      <w:r w:rsidR="00D11D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383 379,08 тыс. руб</w:t>
      </w:r>
      <w:r w:rsidR="005120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прогнозу на 2023 год </w:t>
      </w:r>
      <w:r w:rsidR="00D11D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416 775,23 тыс. руб</w:t>
      </w:r>
      <w:r w:rsidR="005120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прогнозу на 2024 год </w:t>
      </w:r>
      <w:r w:rsidR="00D11D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448 176,74 тыс. руб</w:t>
      </w:r>
      <w:r w:rsidR="005120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прогнозу на 2025 год </w:t>
      </w:r>
      <w:r w:rsidR="00D11D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479 180,49 тыс. руб</w:t>
      </w:r>
      <w:r w:rsidR="005120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7FD8" w:rsidRDefault="007C7FD8" w:rsidP="007C7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платных услуг, оказанных населению, наибольший удельный вес занимают - коммунальные услуги (44,9%), услуги связи (26,3%), жилищные услуги (14,4%), образовательные услуги (1,7%), медицинские услуги (3,3%), социальных услуг (2,5%).</w:t>
      </w:r>
    </w:p>
    <w:p w:rsidR="0087088E" w:rsidRDefault="0087088E" w:rsidP="00A141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жизни населения. </w:t>
      </w:r>
      <w:r w:rsidRPr="0087088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 2021 году</w:t>
      </w:r>
      <w:r w:rsidRPr="008708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088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объем среднедушевых денежных доходов населения в месяц в Северо-Енисейском районе составил 75 066,7 руб</w:t>
      </w:r>
      <w:r w:rsidR="005120A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8708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увеличившись по сравнению с 2020 годом в номинальном выражении на 2,6%, а реально с учетом индекса потребительских цен снизился на 4,1 %.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7088E" w:rsidRPr="00181812" w:rsidRDefault="0087088E" w:rsidP="00A1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Среднедушевой денежный доход населения по оценке в 2022 году увеличится на 8,8% по отношению к 2021году и составит</w:t>
      </w:r>
      <w:r w:rsidR="006551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86 375,1 руб</w:t>
      </w:r>
      <w:r w:rsidR="005120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а в прогнозируемом периоде: в 2023 году </w:t>
      </w:r>
      <w:r w:rsidR="00D11D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94 990,3 руб</w:t>
      </w:r>
      <w:r w:rsidR="005120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 2024 году </w:t>
      </w:r>
      <w:r w:rsidR="00D11D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102 293,8 руб</w:t>
      </w:r>
      <w:r w:rsidR="005120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2025 г</w:t>
      </w:r>
      <w:r w:rsidR="00D11D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оду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11D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108 961,0 руб</w:t>
      </w:r>
      <w:r w:rsidR="005120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7088E" w:rsidRPr="0087088E" w:rsidRDefault="0087088E" w:rsidP="0087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708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среднесрочной перспективе темп роста среднедушевых денежных доходов составит</w:t>
      </w:r>
      <w:r w:rsidRPr="008708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:</w:t>
      </w:r>
    </w:p>
    <w:p w:rsidR="0087088E" w:rsidRPr="0087088E" w:rsidRDefault="0087088E" w:rsidP="0087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708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номинальном </w:t>
      </w:r>
      <w:proofErr w:type="gramStart"/>
      <w:r w:rsidRPr="008708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выражении</w:t>
      </w:r>
      <w:proofErr w:type="gramEnd"/>
      <w:r w:rsidRPr="008708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: 2022 год </w:t>
      </w:r>
      <w:r w:rsidR="00D11D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r w:rsidRPr="008708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115,1%, 2023 год </w:t>
      </w:r>
      <w:r w:rsidR="00D11D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r w:rsidRPr="008708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110,0%, 2024 год </w:t>
      </w:r>
      <w:r w:rsidR="00D11D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r w:rsidRPr="008708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107,7%, 2025 год </w:t>
      </w:r>
      <w:r w:rsidR="00D11D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r w:rsidRPr="008708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106,5%;</w:t>
      </w:r>
    </w:p>
    <w:p w:rsidR="0087088E" w:rsidRDefault="0087088E" w:rsidP="0087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708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реальном </w:t>
      </w:r>
      <w:proofErr w:type="gramStart"/>
      <w:r w:rsidRPr="008708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выражении</w:t>
      </w:r>
      <w:proofErr w:type="gramEnd"/>
      <w:r w:rsidRPr="008708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: 2022 год </w:t>
      </w:r>
      <w:r w:rsidR="00D11D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r w:rsidRPr="008708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98,6%, 2023 год </w:t>
      </w:r>
      <w:r w:rsidR="00D11D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r w:rsidRPr="008708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100,8%, 2024 год </w:t>
      </w:r>
      <w:r w:rsidR="00D11D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r w:rsidRPr="008708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103,0%, 2025 год </w:t>
      </w:r>
      <w:r w:rsidR="00D11D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r w:rsidRPr="0087088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102,4%.</w:t>
      </w:r>
    </w:p>
    <w:p w:rsidR="00181812" w:rsidRPr="00181812" w:rsidRDefault="00181812" w:rsidP="0018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Развитие экономики положительно отражается на уровне жизни населения. Поэтому, одним из основных безусловных приоритетов социально-экономического развития района является своевременная и полная выплата заработной платы, начисленная всем работникам предприятий и организаций района. Проводимая в </w:t>
      </w:r>
      <w:proofErr w:type="gramStart"/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районе</w:t>
      </w:r>
      <w:proofErr w:type="gramEnd"/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течение 2021 года политика в области оплаты труда была направлена в первую очередь на повышение жизненного уровня работников производственной и бюджетной сфер района.</w:t>
      </w:r>
    </w:p>
    <w:p w:rsidR="00181812" w:rsidRDefault="00181812" w:rsidP="0018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18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Размер среднемесячной заработной платы всего по Северо-Енисейскому району в 2021 году составил </w:t>
      </w:r>
      <w:r w:rsidR="00D11D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</w:t>
      </w:r>
      <w:r w:rsidRPr="001818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107 238,9 руб</w:t>
      </w:r>
      <w:r w:rsidR="005120A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1818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 на 2,5% выше, чем в 2020 году (2020</w:t>
      </w:r>
      <w:r w:rsidR="00514E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11D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104 660,8 руб</w:t>
      </w:r>
      <w:r w:rsidR="005120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</w:p>
    <w:p w:rsidR="00181812" w:rsidRPr="00181812" w:rsidRDefault="00181812" w:rsidP="0018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оценочным данным этот показатель в 2022 году составит 123 393,8 руб</w:t>
      </w:r>
      <w:r w:rsidR="00D821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181812" w:rsidRPr="00181812" w:rsidRDefault="00181812" w:rsidP="0018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плановом периоде на 2023-2025 годы размер среднемесячной заработной платы будет с каждым годом увеличиваться и составит в 2023 году 136 254,8 руб</w:t>
      </w:r>
      <w:r w:rsidR="00D821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 2024 году </w:t>
      </w:r>
      <w:r w:rsidR="00514E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146 888,3 руб</w:t>
      </w:r>
      <w:r w:rsidR="00D821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 2025 году </w:t>
      </w:r>
      <w:r w:rsidR="00514E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156 534,8 руб</w:t>
      </w:r>
      <w:r w:rsidR="00D821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Pr="001818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Повышение размера заработной платы и пенсий в среднесрочной перспективе обусловит рост номинальных денежных доходов населения района.</w:t>
      </w:r>
    </w:p>
    <w:p w:rsidR="00181812" w:rsidRPr="00181812" w:rsidRDefault="00181812" w:rsidP="0018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фонд заработной платы, начисленный работникам списочного состава и внешним совместителям по полному кругу организаций в Северо-Енисейском районе за 2021 год, составил 20 003 845,90 тыс. руб</w:t>
      </w:r>
      <w:r w:rsidR="00D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8181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9,0% больше, чем в 2019 году (2020 год – 18 355 422,20 тыс. руб</w:t>
      </w:r>
      <w:r w:rsidR="00D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818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1812" w:rsidRPr="00181812" w:rsidRDefault="00181812" w:rsidP="0018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2022 года фонд заработной платы составит 23 176 427,35 тыс. руб</w:t>
      </w:r>
      <w:r w:rsidR="00D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81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2023 году – 25 617 728,99 тыс. руб</w:t>
      </w:r>
      <w:r w:rsidR="00D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81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2024 году – 27 726 980,05 руб</w:t>
      </w:r>
      <w:r w:rsidR="00D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81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2025 году – 29 682 845,67 руб</w:t>
      </w:r>
      <w:r w:rsidR="00D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8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0C5" w:rsidRPr="001140C5" w:rsidRDefault="001140C5" w:rsidP="00A141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C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Рынок труда.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11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промышленного производства в </w:t>
      </w:r>
      <w:proofErr w:type="gramStart"/>
      <w:r w:rsidRPr="00114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11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положительное влияние на рост числа занятых в экономике и на снижение численности безработных.</w:t>
      </w:r>
    </w:p>
    <w:p w:rsidR="001140C5" w:rsidRPr="001140C5" w:rsidRDefault="001140C5" w:rsidP="00A1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статистики среднесписочная численность работников организаций и учреждений Северо-Енисейского района за 2021 год составила 15,556 тыс.</w:t>
      </w:r>
      <w:r w:rsidR="00C6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C6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r w:rsidRPr="00114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аналогичный показатель 2020 года составил 14,615 тыс. чел</w:t>
      </w:r>
      <w:r w:rsidR="0051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</w:t>
      </w:r>
      <w:r w:rsidRPr="0011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252" w:rsidRPr="004B4252" w:rsidRDefault="004B4252" w:rsidP="004B4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организаций района в 2021 году составила 15 556 чел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увеличившись к уровню 2020 года</w:t>
      </w:r>
      <w:r w:rsidR="0065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6,4%, в 2022 году</w:t>
      </w:r>
      <w:r w:rsidR="0051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15664 чел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2023 году численность работников организаций увеличится до 15743 чел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2024 г</w:t>
      </w:r>
      <w:r w:rsidR="0051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-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15823 чел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2025 г</w:t>
      </w:r>
      <w:r w:rsidR="0051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-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15903 чел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</w:t>
      </w:r>
    </w:p>
    <w:p w:rsidR="004B4252" w:rsidRPr="004B4252" w:rsidRDefault="004B4252" w:rsidP="004B4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2021 году численность постоянного населения составила 9890 чел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оценке 2022 г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населения снизится до 9659 чел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2023 г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9647 чел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2024 г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9632 чел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2025 г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9616 чел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</w:t>
      </w:r>
    </w:p>
    <w:p w:rsidR="00A14170" w:rsidRDefault="004B4252" w:rsidP="00A14170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район вернулся к допандемийным значениям уровня безработицы - 0,3% (безработных в 202</w:t>
      </w:r>
      <w:r w:rsidR="00A14170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 составило</w:t>
      </w:r>
      <w:r w:rsidR="0065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170">
        <w:rPr>
          <w:rFonts w:ascii="Times New Roman" w:eastAsia="Times New Roman" w:hAnsi="Times New Roman" w:cs="Times New Roman"/>
          <w:sz w:val="28"/>
          <w:szCs w:val="28"/>
          <w:lang w:eastAsia="ru-RU"/>
        </w:rPr>
        <w:t>24 человека).</w:t>
      </w:r>
    </w:p>
    <w:p w:rsidR="00A14170" w:rsidRDefault="004B4252" w:rsidP="00A14170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 ситуация.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Красноярскстата постоянное население Северо</w:t>
      </w:r>
      <w:r w:rsidR="00A14170" w:rsidRPr="00A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170"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нисейского района на начало 2022 года составило </w:t>
      </w:r>
      <w:r w:rsidRPr="004B42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9 665</w:t>
      </w:r>
      <w:r w:rsidR="00A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55190" w:rsidRDefault="004B4252" w:rsidP="00655190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постоянного населения Северо-Енисейского района за 2021 год составила 9 890 человек.</w:t>
      </w:r>
    </w:p>
    <w:p w:rsidR="00655190" w:rsidRDefault="004B4252" w:rsidP="00655190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среднесрочной перспективе ожидается снижение численности постоянного населения за счет миграционного оттока.</w:t>
      </w:r>
    </w:p>
    <w:p w:rsidR="0081282C" w:rsidRDefault="004B4252" w:rsidP="00655190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среднегодовая численность постоянного населения по оценке 2022 года снизится и составит 9 659 чел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прогнозируемом периоде: 2023 г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-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9 647 чел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2024 г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-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9 632 чел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5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-</w:t>
      </w: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9 616 чел</w:t>
      </w:r>
      <w:r w:rsidR="002A3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</w:t>
      </w:r>
    </w:p>
    <w:p w:rsidR="004B4252" w:rsidRPr="004B4252" w:rsidRDefault="004B4252" w:rsidP="00655190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демографического положения в Северо-Енисейском </w:t>
      </w:r>
      <w:proofErr w:type="gramStart"/>
      <w:r w:rsidRPr="00A1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  <w:r w:rsidRPr="00A1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4252" w:rsidRPr="00655190" w:rsidRDefault="004B4252" w:rsidP="004B4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19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</w:t>
      </w:r>
      <w:r w:rsidR="00A47811" w:rsidRPr="006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</w:p>
    <w:tbl>
      <w:tblPr>
        <w:tblW w:w="4904" w:type="pct"/>
        <w:jc w:val="center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1369"/>
        <w:gridCol w:w="881"/>
        <w:gridCol w:w="881"/>
        <w:gridCol w:w="1046"/>
        <w:gridCol w:w="1119"/>
        <w:gridCol w:w="1119"/>
        <w:gridCol w:w="1119"/>
      </w:tblGrid>
      <w:tr w:rsidR="004B4252" w:rsidRPr="004B4252" w:rsidTr="00655190">
        <w:trPr>
          <w:trHeight w:val="840"/>
          <w:jc w:val="center"/>
        </w:trPr>
        <w:tc>
          <w:tcPr>
            <w:tcW w:w="1243" w:type="pct"/>
            <w:vAlign w:val="center"/>
            <w:hideMark/>
          </w:tcPr>
          <w:p w:rsidR="004B4252" w:rsidRPr="004B4252" w:rsidRDefault="004B4252" w:rsidP="00A14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2" w:type="pct"/>
            <w:vAlign w:val="center"/>
            <w:hideMark/>
          </w:tcPr>
          <w:p w:rsidR="004B4252" w:rsidRPr="004B4252" w:rsidRDefault="004B4252" w:rsidP="00A14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D82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  <w:r w:rsidR="00D82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D82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 </w:t>
            </w:r>
            <w:r w:rsidR="00D82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521" w:type="pct"/>
            <w:vAlign w:val="center"/>
          </w:tcPr>
          <w:p w:rsidR="004B4252" w:rsidRPr="004B4252" w:rsidRDefault="004B4252" w:rsidP="00D82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</w:t>
            </w:r>
            <w:r w:rsidR="00D82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D82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2023 </w:t>
            </w:r>
            <w:r w:rsidR="00D82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рогноз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4B4252" w:rsidP="00D82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2024 </w:t>
            </w:r>
            <w:r w:rsidR="00D82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рогноз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D821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2025 </w:t>
            </w:r>
            <w:r w:rsidR="00D82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рогноз</w:t>
            </w:r>
          </w:p>
        </w:tc>
      </w:tr>
      <w:tr w:rsidR="004B4252" w:rsidRPr="004B4252" w:rsidTr="00655190">
        <w:trPr>
          <w:trHeight w:val="428"/>
          <w:jc w:val="center"/>
        </w:trPr>
        <w:tc>
          <w:tcPr>
            <w:tcW w:w="1243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682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10 131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9 890</w:t>
            </w:r>
          </w:p>
        </w:tc>
        <w:tc>
          <w:tcPr>
            <w:tcW w:w="521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9 659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9 647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9 632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9 616</w:t>
            </w:r>
          </w:p>
        </w:tc>
      </w:tr>
      <w:tr w:rsidR="004B4252" w:rsidRPr="004B4252" w:rsidTr="00655190">
        <w:trPr>
          <w:trHeight w:val="378"/>
          <w:jc w:val="center"/>
        </w:trPr>
        <w:tc>
          <w:tcPr>
            <w:tcW w:w="1243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(на начало года)</w:t>
            </w:r>
          </w:p>
        </w:tc>
        <w:tc>
          <w:tcPr>
            <w:tcW w:w="682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10 142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10 119</w:t>
            </w:r>
          </w:p>
        </w:tc>
        <w:tc>
          <w:tcPr>
            <w:tcW w:w="521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9 665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9 653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9 640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9 624</w:t>
            </w:r>
          </w:p>
        </w:tc>
      </w:tr>
      <w:tr w:rsidR="004B4252" w:rsidRPr="004B4252" w:rsidTr="00655190">
        <w:trPr>
          <w:trHeight w:val="343"/>
          <w:jc w:val="center"/>
        </w:trPr>
        <w:tc>
          <w:tcPr>
            <w:tcW w:w="1243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период</w:t>
            </w:r>
          </w:p>
        </w:tc>
        <w:tc>
          <w:tcPr>
            <w:tcW w:w="682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21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4B4252" w:rsidRPr="004B4252" w:rsidTr="00655190">
        <w:trPr>
          <w:trHeight w:val="306"/>
          <w:jc w:val="center"/>
        </w:trPr>
        <w:tc>
          <w:tcPr>
            <w:tcW w:w="1243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умерших</w:t>
            </w:r>
            <w:proofErr w:type="gramEnd"/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период</w:t>
            </w:r>
          </w:p>
        </w:tc>
        <w:tc>
          <w:tcPr>
            <w:tcW w:w="682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21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4B4252" w:rsidRPr="004B4252" w:rsidTr="00655190">
        <w:trPr>
          <w:trHeight w:val="526"/>
          <w:jc w:val="center"/>
        </w:trPr>
        <w:tc>
          <w:tcPr>
            <w:tcW w:w="1243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прирост</w:t>
            </w:r>
            <w:proofErr w:type="gramStart"/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убыль (-) населения</w:t>
            </w:r>
          </w:p>
        </w:tc>
        <w:tc>
          <w:tcPr>
            <w:tcW w:w="682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</w:t>
            </w:r>
          </w:p>
        </w:tc>
        <w:tc>
          <w:tcPr>
            <w:tcW w:w="521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</w:tr>
      <w:tr w:rsidR="004B4252" w:rsidRPr="004B4252" w:rsidTr="00655190">
        <w:trPr>
          <w:trHeight w:val="420"/>
          <w:jc w:val="center"/>
        </w:trPr>
        <w:tc>
          <w:tcPr>
            <w:tcW w:w="1243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прибывшего за год населения</w:t>
            </w:r>
          </w:p>
        </w:tc>
        <w:tc>
          <w:tcPr>
            <w:tcW w:w="682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521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</w:tr>
      <w:tr w:rsidR="004B4252" w:rsidRPr="004B4252" w:rsidTr="00655190">
        <w:trPr>
          <w:trHeight w:val="384"/>
          <w:jc w:val="center"/>
        </w:trPr>
        <w:tc>
          <w:tcPr>
            <w:tcW w:w="1243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выбывшего за год населения</w:t>
            </w:r>
          </w:p>
        </w:tc>
        <w:tc>
          <w:tcPr>
            <w:tcW w:w="682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521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</w:tr>
      <w:tr w:rsidR="004B4252" w:rsidRPr="004B4252" w:rsidTr="00655190">
        <w:trPr>
          <w:trHeight w:val="476"/>
          <w:jc w:val="center"/>
        </w:trPr>
        <w:tc>
          <w:tcPr>
            <w:tcW w:w="1243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 (снижение) населения</w:t>
            </w:r>
          </w:p>
        </w:tc>
        <w:tc>
          <w:tcPr>
            <w:tcW w:w="682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-406</w:t>
            </w:r>
          </w:p>
        </w:tc>
        <w:tc>
          <w:tcPr>
            <w:tcW w:w="521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4B4252" w:rsidRPr="004B4252" w:rsidRDefault="004B4252" w:rsidP="004B425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наблюдается снижение среднегодовой численности населения, это связано со значительным миграционным оттоком постоянного населения района.</w:t>
      </w:r>
    </w:p>
    <w:p w:rsidR="00655190" w:rsidRDefault="006D1289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Промышленность.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Промышленность Северо-Енисейского района моноотраслевая, а именно золотодобывающая промышленность и определяет динамику основных экономических показателей района, в том числе и объемов производства.</w:t>
      </w:r>
    </w:p>
    <w:p w:rsidR="006D1289" w:rsidRPr="006D1289" w:rsidRDefault="006D1289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B: Добыча полезных ископаемых в 2021 году составил 251 059 931,48 тыс. руб</w:t>
      </w:r>
      <w:r w:rsidR="00D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D12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увеличение показателя к 2020 году составило 103,5 % (2020 год - 242 632 137,16 тыс. руб</w:t>
      </w:r>
      <w:r w:rsidR="00D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D12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1289" w:rsidRPr="006D1289" w:rsidRDefault="006D1289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2021 году золотодобывающими предприятиями района добыто золота в натуральном выражении – </w:t>
      </w:r>
      <w:r w:rsidRPr="006D1289"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eastAsia="ru-RU"/>
        </w:rPr>
        <w:t>53,7 тонн</w:t>
      </w: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что меньше на 3,8 тонн или на </w:t>
      </w:r>
      <w:r w:rsidRPr="006D1289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6,7 </w:t>
      </w: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%, чем в 2020 году (</w:t>
      </w:r>
      <w:r w:rsidRPr="006D1289"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eastAsia="ru-RU"/>
        </w:rPr>
        <w:t xml:space="preserve">57,5 </w:t>
      </w: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тонн).</w:t>
      </w:r>
    </w:p>
    <w:p w:rsidR="006D1289" w:rsidRPr="006D1289" w:rsidRDefault="006D1289" w:rsidP="00655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оценке 2022 года объем золотодобычи ожидается на уровне 58,1 тонн, в 2023 году – 59,6 тонн золота, в 2024 г. – 61,9 тонн золота, в 2025 г.–62,1 кг золота.</w:t>
      </w:r>
    </w:p>
    <w:p w:rsidR="006D1289" w:rsidRPr="006D1289" w:rsidRDefault="006D1289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Индекс производства Северо-Енисейского района в 2021 году составил 93,29% к уровню 2020 года, в том числе по чистым видам экономической деятельности:</w:t>
      </w:r>
    </w:p>
    <w:p w:rsidR="006D1289" w:rsidRPr="006D1289" w:rsidRDefault="006D1289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«Добыча полезных ископаемых» - 93,29 %;</w:t>
      </w:r>
    </w:p>
    <w:p w:rsidR="006D1289" w:rsidRPr="006D1289" w:rsidRDefault="006D1289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«Обрабатывающие производства» - 91,1 %;</w:t>
      </w:r>
    </w:p>
    <w:p w:rsidR="006D1289" w:rsidRPr="006D1289" w:rsidRDefault="006D1289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«Обработка древесины и производство изделий из дерева и пробки, кроме мебели, производство изделий из соломки и материалов для плетения» - 105,2 %;</w:t>
      </w:r>
    </w:p>
    <w:p w:rsidR="006D1289" w:rsidRPr="006D1289" w:rsidRDefault="006D1289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«Обеспечение электрической энергией, газом и паром; кондиционирование воздуха» - 85,6 %;</w:t>
      </w:r>
    </w:p>
    <w:p w:rsidR="006D1289" w:rsidRPr="006D1289" w:rsidRDefault="006D1289" w:rsidP="006D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«Водоснабжение; водоотведение, организация сбора и утилизация отходов, деятельность по ликвидации и загрязнений» - 103,7 %.</w:t>
      </w:r>
    </w:p>
    <w:p w:rsidR="006D1289" w:rsidRPr="006D1289" w:rsidRDefault="006D1289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связи с тем, что в общем объеме промышленного производства по Северо-Енисейскому району наибольший удельный вес приходится на сферу золотодобычи, именно эта отрасль и задает общий уровень индексов производства по району.</w:t>
      </w:r>
    </w:p>
    <w:p w:rsidR="006D1289" w:rsidRPr="006D1289" w:rsidRDefault="006D1289" w:rsidP="006D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eastAsia="ru-RU"/>
        </w:rPr>
      </w:pPr>
      <w:r w:rsidRPr="006D1289"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eastAsia="ru-RU"/>
        </w:rPr>
        <w:t>Производство основных видов промышленной продукции района в 2021 году (в натуральном выражении и в % к 2020 году):</w:t>
      </w:r>
    </w:p>
    <w:p w:rsidR="006D1289" w:rsidRPr="006D1289" w:rsidRDefault="006D1289" w:rsidP="006D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- 53,7</w:t>
      </w:r>
      <w:r w:rsidR="006551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6D1289"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eastAsia="ru-RU"/>
        </w:rPr>
        <w:t>тонн золота</w:t>
      </w: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что меньше на 3,8 тонн или на </w:t>
      </w:r>
      <w:r w:rsidRPr="006D1289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6,7 </w:t>
      </w: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%, чем в 2020 году (</w:t>
      </w:r>
      <w:r w:rsidRPr="006D1289"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eastAsia="ru-RU"/>
        </w:rPr>
        <w:t xml:space="preserve">57,5 </w:t>
      </w: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тонн);</w:t>
      </w:r>
    </w:p>
    <w:p w:rsidR="006D1289" w:rsidRPr="006D1289" w:rsidRDefault="006D1289" w:rsidP="006D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изделия хлебобулочные и мучные кондитерские – 487,4 тонн или 90,4%;</w:t>
      </w:r>
    </w:p>
    <w:p w:rsidR="006D1289" w:rsidRPr="006D1289" w:rsidRDefault="006D1289" w:rsidP="006D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лесоматериалы необработанные – 501,6 тыс. пл. куб. метров или 72,6%;</w:t>
      </w:r>
    </w:p>
    <w:p w:rsidR="006D1289" w:rsidRPr="006D1289" w:rsidRDefault="006D1289" w:rsidP="006D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электроэнергия, произведенная ГЭС – 23 654 тыс. кВ. ч. или 89,4%;</w:t>
      </w:r>
    </w:p>
    <w:p w:rsidR="006D1289" w:rsidRPr="006D1289" w:rsidRDefault="006D1289" w:rsidP="006D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тепловая энергия – 127,7 тыс. Гкал. 106,3%;</w:t>
      </w:r>
    </w:p>
    <w:p w:rsidR="006D1289" w:rsidRPr="006D1289" w:rsidRDefault="006D1289" w:rsidP="006D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вода питьевая – 1154,48 тыс. куб. метров или 102,9%;</w:t>
      </w:r>
    </w:p>
    <w:p w:rsidR="0097370D" w:rsidRPr="0097370D" w:rsidRDefault="006D1289" w:rsidP="0065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2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вода сточная очищенная – 470,4 тыс. куб. метров или 103,7%.</w:t>
      </w:r>
    </w:p>
    <w:p w:rsidR="00AA6C0E" w:rsidRPr="0097370D" w:rsidRDefault="00A723FD" w:rsidP="00AA6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3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Социальная защита населения.</w:t>
      </w:r>
      <w:r w:rsidR="00AA6C0E" w:rsidRPr="00AA6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C0E" w:rsidRPr="0097370D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AA6C0E">
        <w:rPr>
          <w:rFonts w:ascii="Times New Roman" w:eastAsia="Calibri" w:hAnsi="Times New Roman" w:cs="Times New Roman"/>
          <w:sz w:val="28"/>
          <w:szCs w:val="28"/>
        </w:rPr>
        <w:t xml:space="preserve">Северо-Енисейского </w:t>
      </w:r>
      <w:r w:rsidR="00AA6C0E" w:rsidRPr="0097370D">
        <w:rPr>
          <w:rFonts w:ascii="Times New Roman" w:eastAsia="Calibri" w:hAnsi="Times New Roman" w:cs="Times New Roman"/>
          <w:sz w:val="28"/>
          <w:szCs w:val="28"/>
        </w:rPr>
        <w:t xml:space="preserve">района социально направленный, ежегодно в </w:t>
      </w:r>
      <w:proofErr w:type="gramStart"/>
      <w:r w:rsidR="00AA6C0E" w:rsidRPr="0097370D">
        <w:rPr>
          <w:rFonts w:ascii="Times New Roman" w:eastAsia="Calibri" w:hAnsi="Times New Roman" w:cs="Times New Roman"/>
          <w:sz w:val="28"/>
          <w:szCs w:val="28"/>
        </w:rPr>
        <w:t>бюджете</w:t>
      </w:r>
      <w:proofErr w:type="gramEnd"/>
      <w:r w:rsidR="00AA6C0E" w:rsidRPr="0097370D">
        <w:rPr>
          <w:rFonts w:ascii="Times New Roman" w:eastAsia="Calibri" w:hAnsi="Times New Roman" w:cs="Times New Roman"/>
          <w:sz w:val="28"/>
          <w:szCs w:val="28"/>
        </w:rPr>
        <w:t xml:space="preserve"> предусматриваются расходы по социальной поддержке жителей </w:t>
      </w:r>
      <w:r w:rsidR="00AA6C0E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="00AA6C0E" w:rsidRPr="00973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70D" w:rsidRPr="006D1289" w:rsidRDefault="00A723FD" w:rsidP="006D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F7F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Реализация мероприятий социальной защиты населения осуществляется </w:t>
      </w:r>
      <w:proofErr w:type="gramStart"/>
      <w:r w:rsidR="003F7F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рамках</w:t>
      </w:r>
      <w:proofErr w:type="gramEnd"/>
      <w:r w:rsidR="003F7F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реализации муниципальной программы «Развитие социальных отношений, рост благополучия и защищенности граждан в Северо-Енисейском районе», которая ежегодно финансируется за счет средств районного бюджета. </w:t>
      </w:r>
    </w:p>
    <w:p w:rsidR="004D4541" w:rsidRPr="00A65614" w:rsidRDefault="004D4541" w:rsidP="004D4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14">
        <w:rPr>
          <w:rFonts w:ascii="Times New Roman" w:eastAsia="Times New Roman" w:hAnsi="Times New Roman" w:cs="Times New Roman"/>
          <w:sz w:val="28"/>
          <w:szCs w:val="28"/>
          <w:lang w:eastAsia="ru-RU"/>
        </w:rPr>
        <w:t>6,5 млн. руб</w:t>
      </w:r>
      <w:r w:rsidR="00D8214F" w:rsidRPr="00A65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6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финансирования муниципальной программы направлены на обеспечение дополнительных мер социальной поддержки населения за счет средств бюджета района данный вид поддержки получили 2364 человека.</w:t>
      </w:r>
    </w:p>
    <w:p w:rsidR="004D4541" w:rsidRPr="00A65614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541">
        <w:rPr>
          <w:rFonts w:ascii="Times New Roman" w:eastAsia="Times New Roman" w:hAnsi="Times New Roman" w:cs="Times New Roman"/>
          <w:sz w:val="28"/>
          <w:szCs w:val="28"/>
        </w:rPr>
        <w:t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расходов по оплате жилья и коммунальных</w:t>
      </w:r>
      <w:r w:rsidR="00655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541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получили 8 человек на общую сумму 527,7 тыс. руб</w:t>
      </w:r>
      <w:r w:rsidR="00A65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541">
        <w:rPr>
          <w:rFonts w:ascii="Times New Roman" w:eastAsia="Times New Roman" w:hAnsi="Times New Roman" w:cs="Times New Roman"/>
          <w:sz w:val="28"/>
          <w:szCs w:val="28"/>
        </w:rPr>
        <w:t>дополнительные меры социальной поддержки для отдельных категорий граждан – неработающих пенсионеров в виде ежемесячных денежных выплат</w:t>
      </w: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получили 700 человек, в общей сумме 1 515,6 тыс. руб</w:t>
      </w:r>
      <w:r w:rsidR="00A65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4D4541">
        <w:rPr>
          <w:rFonts w:ascii="Times New Roman" w:eastAsia="Times New Roman" w:hAnsi="Times New Roman" w:cs="Times New Roman"/>
          <w:sz w:val="28"/>
          <w:szCs w:val="28"/>
        </w:rPr>
        <w:t>дополнительные меры социальной поддержки для отдельных категорий граждан – вдовам (вдовцам) лиц, удостоенных звания «Почетный гражданин Северо-Енисейского района» в виде компенсации расходов по оплате жилья и коммунальных услуг</w:t>
      </w: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 1 гражданин, в общей сумме 16,8 тыс. руб</w:t>
      </w:r>
      <w:r w:rsidR="00A65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20 лет», получили 71 гражданин, в сумме 84,8 тыс. руб</w:t>
      </w:r>
      <w:r w:rsidR="00A65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25 лет», получили 146 человек, в общей сумме 258,9</w:t>
      </w:r>
      <w:r w:rsidR="00655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</w:t>
      </w:r>
      <w:r w:rsidR="00A65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меры социальной поддержки для семей с новорожденными детьми</w:t>
      </w:r>
      <w:r w:rsidRPr="004D45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получили 40 семей, в общей сумме 400,0 тыс. руб</w:t>
      </w:r>
      <w:r w:rsidR="00A656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меры социальной поддержки беременных женщин получили 72 женщины, в общей сумме 123,0 тыс. руб</w:t>
      </w:r>
      <w:r w:rsidR="00A65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меры социальной поддержки</w:t>
      </w:r>
      <w:r w:rsidR="00655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обучающихся в высших и средних специальных образовательных организациях Красноярского края, получили 33 человека, в общей сумме 980,0 тыс. руб</w:t>
      </w:r>
      <w:r w:rsidR="00A65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меры социальной поддержки отдельных категорий граждан в виде ежемесячной денежной выплаты, получили 20 человек, в общей сумме 143,9 тыс. руб</w:t>
      </w:r>
      <w:r w:rsidR="00A65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меры социальной поддержки для отдельных категорий граждан – неработающих пенсионеров в виде единовременной денежной выплаты на приобретение овощей, получили 960 человек, в общей сумме 1152,0 тыс. руб</w:t>
      </w:r>
      <w:r w:rsidR="00A65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меры социальной поддержки для отдельных категорий граждан к праздничным датам в виде единовременной денежной выплаты получили 265 человек, в общей сумме 285,0 тыс. руб</w:t>
      </w:r>
      <w:r w:rsidR="00A65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приобретения путевки на санитарно-курортное лечение получили 2 человека, в общей сумме 600,8 тыс. руб</w:t>
      </w:r>
      <w:r w:rsidR="00A65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проезда к месту санитарно-курортного лечения получили 2 человека, в общей сумме 42,2 тыс. руб</w:t>
      </w:r>
      <w:r w:rsidR="00A65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меры социальной поддержки для отдельных категорий граждан, находящихся в трудной жизненной ситуации получили 44 человека, в общей сумме 418,1 тыс. руб</w:t>
      </w:r>
      <w:r w:rsidR="00A65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за счет средств бюджета Северо-Енисейского района закуплено и выдано детям района 2 115 подарков, на общую сумму 1 2, млн. руб</w:t>
      </w:r>
      <w:r w:rsidR="00A65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541" w:rsidRPr="004D4541" w:rsidRDefault="004D4541" w:rsidP="00655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за счет безвозмездных поступлений в бюджет Северо-Енисейского района от ООО ГРК «Амикан», оказана социальная поддержка 63-м выпускникам 11-х классов школ Северо-Енисейского района в общей сумме 315,0 тыс. руб</w:t>
      </w:r>
      <w:r w:rsidR="00A65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541" w:rsidRPr="004D4541" w:rsidRDefault="004D4541" w:rsidP="004D4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национального регионального проекта Красноярского края «Финансовая поддержка при рождении детей» за 2021 год финансовую поддержку получили более 280 семей </w:t>
      </w:r>
      <w:proofErr w:type="spellStart"/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североенисейцев</w:t>
      </w:r>
      <w:proofErr w:type="spellEnd"/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общую сумму</w:t>
      </w:r>
      <w:r w:rsidR="0065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17,9 млн. руб</w:t>
      </w:r>
      <w:r w:rsidR="00A65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70F" w:rsidRDefault="00E44372" w:rsidP="005D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372">
        <w:rPr>
          <w:rFonts w:ascii="Times New Roman" w:eastAsia="Calibri" w:hAnsi="Times New Roman" w:cs="Times New Roman"/>
          <w:sz w:val="28"/>
          <w:szCs w:val="28"/>
        </w:rPr>
        <w:t xml:space="preserve">Расходы на социальную поддержку населения </w:t>
      </w:r>
      <w:r w:rsidR="00A723FD">
        <w:rPr>
          <w:rFonts w:ascii="Times New Roman" w:eastAsia="Calibri" w:hAnsi="Times New Roman" w:cs="Times New Roman"/>
          <w:sz w:val="28"/>
          <w:szCs w:val="28"/>
        </w:rPr>
        <w:t>–</w:t>
      </w:r>
      <w:r w:rsidRPr="00E44372">
        <w:rPr>
          <w:rFonts w:ascii="Times New Roman" w:eastAsia="Calibri" w:hAnsi="Times New Roman" w:cs="Times New Roman"/>
          <w:sz w:val="28"/>
          <w:szCs w:val="28"/>
        </w:rPr>
        <w:t xml:space="preserve"> инициативные</w:t>
      </w:r>
      <w:r w:rsidR="00A723FD">
        <w:rPr>
          <w:rFonts w:ascii="Times New Roman" w:eastAsia="Calibri" w:hAnsi="Times New Roman" w:cs="Times New Roman"/>
          <w:sz w:val="28"/>
          <w:szCs w:val="28"/>
        </w:rPr>
        <w:t>,</w:t>
      </w:r>
      <w:r w:rsidRPr="00E44372">
        <w:rPr>
          <w:rFonts w:ascii="Times New Roman" w:eastAsia="Calibri" w:hAnsi="Times New Roman" w:cs="Times New Roman"/>
          <w:sz w:val="28"/>
          <w:szCs w:val="28"/>
        </w:rPr>
        <w:t xml:space="preserve"> и являются дополнительной нагрузкой на бюджет </w:t>
      </w:r>
      <w:r w:rsidRPr="00B44F15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Pr="00E443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E81" w:rsidRPr="00F21E81" w:rsidRDefault="00F21E81" w:rsidP="005D1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Налоговая политика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</w:t>
      </w:r>
      <w:r w:rsidR="0013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Енисейского района</w:t>
      </w:r>
    </w:p>
    <w:p w:rsidR="003C15D3" w:rsidRPr="003C15D3" w:rsidRDefault="003C15D3" w:rsidP="003C1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5D3">
        <w:rPr>
          <w:rFonts w:ascii="Times New Roman" w:eastAsia="Calibri" w:hAnsi="Times New Roman" w:cs="Times New Roman"/>
          <w:sz w:val="28"/>
          <w:szCs w:val="28"/>
        </w:rPr>
        <w:t>Целью современной налоговой политики является формирование доходов бюджета, обеспечивающих цели и задачи интересов Северо-Енисейского района.</w:t>
      </w:r>
    </w:p>
    <w:p w:rsidR="003C15D3" w:rsidRPr="003C15D3" w:rsidRDefault="003C15D3" w:rsidP="003C1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5D3">
        <w:rPr>
          <w:rFonts w:ascii="Times New Roman" w:eastAsia="Calibri" w:hAnsi="Times New Roman" w:cs="Times New Roman"/>
          <w:sz w:val="28"/>
          <w:szCs w:val="28"/>
        </w:rPr>
        <w:t>Налоговая политика Северо-Енисейского района учитывает особенности социально-экономической структуры района, направлена на максимальное раскрытие экономического потенциала района и социальную поддержку населения.</w:t>
      </w:r>
    </w:p>
    <w:p w:rsidR="003C15D3" w:rsidRPr="003C15D3" w:rsidRDefault="003C15D3" w:rsidP="003C1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5D3">
        <w:rPr>
          <w:rFonts w:ascii="Times New Roman" w:eastAsia="Calibri" w:hAnsi="Times New Roman" w:cs="Times New Roman"/>
          <w:sz w:val="28"/>
          <w:szCs w:val="28"/>
        </w:rPr>
        <w:t>Традиционные направления налоговой политики Северо-Енисейского района включают:</w:t>
      </w:r>
    </w:p>
    <w:p w:rsidR="003C15D3" w:rsidRPr="003C15D3" w:rsidRDefault="003C15D3" w:rsidP="005D1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C15D3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налогового законодательства и системы администрирования доходов; </w:t>
      </w:r>
    </w:p>
    <w:p w:rsidR="003C15D3" w:rsidRPr="003C15D3" w:rsidRDefault="003C15D3" w:rsidP="005D1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C15D3">
        <w:rPr>
          <w:rFonts w:ascii="Times New Roman" w:eastAsia="Calibri" w:hAnsi="Times New Roman" w:cs="Times New Roman"/>
          <w:sz w:val="28"/>
          <w:szCs w:val="28"/>
        </w:rPr>
        <w:t>наращивание экономического потенциала района;</w:t>
      </w:r>
    </w:p>
    <w:p w:rsidR="003C15D3" w:rsidRPr="003C15D3" w:rsidRDefault="003C15D3" w:rsidP="005D1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C15D3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использования объектов земельно-имущественного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C15D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C15D3">
        <w:rPr>
          <w:rFonts w:ascii="Times New Roman" w:eastAsia="Calibri" w:hAnsi="Times New Roman" w:cs="Times New Roman"/>
          <w:sz w:val="28"/>
          <w:szCs w:val="28"/>
        </w:rPr>
        <w:t>омплекса и доходного потенциала Северо-Енисейского района.</w:t>
      </w:r>
    </w:p>
    <w:p w:rsidR="003C15D3" w:rsidRPr="003C15D3" w:rsidRDefault="003C15D3" w:rsidP="003C15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налоговой политики Северо-Енисейского района</w:t>
      </w: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2023 год и плановый период 2024 - 2025 годов подготовлены в соответствии со статьей 172 Бюджетного кодекса Российской Федерации, статьей 17 Положения о бюджетном процессе в Северо-Енисейском районе, утвержденного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Северо-Енисейского районного Совета депутатов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30.09.2011 № 349-25 «Об утверждении Положения о бюджетном процессе в Северо-Енисейском районе».</w:t>
      </w:r>
      <w:proofErr w:type="gramEnd"/>
    </w:p>
    <w:p w:rsidR="00C2642E" w:rsidRDefault="003C15D3" w:rsidP="00C264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налоговой политики Северо-Енисейского района на 2023–2025 годы разработаны на основе федерального и регионального законодательства в рамках составления проекта бюджета района на очередной финансовый год и двухлетний плановый период. </w:t>
      </w:r>
    </w:p>
    <w:p w:rsidR="003C15D3" w:rsidRDefault="003C15D3" w:rsidP="00C264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основных направлений учитывались базовые цели и задачи налоговой политики на 2021 – 2022 годы, положения </w:t>
      </w:r>
      <w:r w:rsidR="00C2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направлениях бюджетной, налоговой политики Российской Федерации на 2023год и на плановый период 2024 и 2025 годов, основные подходы к формированию местных бюджетов на 2023-2025 годы, план мероприятий по росту доходов, оптимизации расходов и совершенствованию долговой политики Северо-Енисейского района на 2022 год, результаты</w:t>
      </w:r>
      <w:proofErr w:type="gramEnd"/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налоговых расходов, проведенной в 2022 году.</w:t>
      </w:r>
    </w:p>
    <w:p w:rsidR="00DA2531" w:rsidRDefault="00DA2531" w:rsidP="00C2642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 политика Северо-Енисейского района</w:t>
      </w:r>
    </w:p>
    <w:p w:rsidR="00DA2531" w:rsidRPr="00DA2531" w:rsidRDefault="00DA2531" w:rsidP="00DA25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направления бюджетной политики Северо-Енисейского района на 2023 год и плановый период</w:t>
      </w:r>
      <w:r w:rsidR="00783C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2024 и 2025 годов (далее 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Основные направления бюджетной политики) сформированы в соответствии с бюджетным законодательством Российской Федерации и Красноярского края в целях составления проекта бюджета Северо-Енисейского района на 2023 год и плановый период 2024 - 2025 годов (далее 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проект бюджета района на 2023-2025 годы).</w:t>
      </w:r>
      <w:proofErr w:type="gramEnd"/>
    </w:p>
    <w:p w:rsidR="00DA2531" w:rsidRDefault="00DA2531" w:rsidP="00DA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сформированы с учетом положений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Основных направлений бюджетной, налоговой и таможенно-тарифной политики Российской Федерации на 2023</w:t>
      </w:r>
      <w:proofErr w:type="gramEnd"/>
      <w:r w:rsidRPr="00DA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2024 и 2025 годов, Основных направлений бюджетной и налоговой политики Красноярского края на 2023 год и плановый период 2024-2025 годов.</w:t>
      </w:r>
    </w:p>
    <w:p w:rsidR="00DA2531" w:rsidRPr="00DA2531" w:rsidRDefault="00DA2531" w:rsidP="00DA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Разработка Основных направлений осуществлялась с учетом базовых целей и задач бюджетной политики Северо-Енисейского района на 2022–2024 годы, </w:t>
      </w:r>
      <w:r w:rsidRPr="00DA2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направлений стратегического развития района,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нормативных правовых актов по вопросам социально-экономического развития Северо-Енисейского района, связанных с принятием решений о бюджете на предыдущие бюджетные циклы и внесением в них изменений, а также с учетом итогов реализации бюджетной политики в 2021–2022 годах и новых инициатив</w:t>
      </w:r>
      <w:proofErr w:type="gramEnd"/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социально-экономического развития Северо-Енисейского района.</w:t>
      </w:r>
    </w:p>
    <w:p w:rsidR="00DA2531" w:rsidRDefault="00DA2531" w:rsidP="00DA2531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Основных направлений бюджетной политики является определение условий, принимаемых для составления проекта бюджета района на 2023-2025 годы, подходов к его формированию, а также обеспечение прозрачности и открытости бюджетного планирования.</w:t>
      </w:r>
    </w:p>
    <w:p w:rsidR="007D0BFC" w:rsidRPr="007D0BFC" w:rsidRDefault="00004D71" w:rsidP="007D0BF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D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D0BFC" w:rsidRPr="007D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соответствия текстовой части и структуры </w:t>
      </w:r>
      <w:r w:rsidR="008B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районного бюджета </w:t>
      </w:r>
      <w:r w:rsidR="007D0BFC" w:rsidRPr="007D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требованиям бюджетного законодательства</w:t>
      </w:r>
    </w:p>
    <w:p w:rsidR="007D0BFC" w:rsidRPr="007D0BFC" w:rsidRDefault="007D0BFC" w:rsidP="00A3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содержит </w:t>
      </w:r>
      <w:r w:rsidR="00CA6C14">
        <w:rPr>
          <w:rFonts w:ascii="Times New Roman" w:eastAsia="Calibri" w:hAnsi="Times New Roman" w:cs="Times New Roman"/>
          <w:sz w:val="28"/>
          <w:szCs w:val="28"/>
        </w:rPr>
        <w:t>38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статей, </w:t>
      </w:r>
      <w:r w:rsidR="00EF5F60">
        <w:rPr>
          <w:rFonts w:ascii="Times New Roman" w:eastAsia="Calibri" w:hAnsi="Times New Roman" w:cs="Times New Roman"/>
          <w:sz w:val="28"/>
          <w:szCs w:val="28"/>
        </w:rPr>
        <w:t>21 приложения</w:t>
      </w:r>
      <w:r w:rsidRPr="007D0BFC">
        <w:rPr>
          <w:rFonts w:ascii="Times New Roman" w:eastAsia="Calibri" w:hAnsi="Times New Roman" w:cs="Times New Roman"/>
          <w:sz w:val="28"/>
          <w:szCs w:val="28"/>
        </w:rPr>
        <w:t>,</w:t>
      </w:r>
      <w:r w:rsidR="00EF5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BFC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7D0BFC" w:rsidRPr="007D0BFC" w:rsidRDefault="007D0BFC" w:rsidP="00A3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>-источники финансирования дефицита районного бюджета на 202</w:t>
      </w:r>
      <w:r w:rsidR="00AC2548">
        <w:rPr>
          <w:rFonts w:ascii="Times New Roman" w:eastAsia="Calibri" w:hAnsi="Times New Roman" w:cs="Times New Roman"/>
          <w:sz w:val="28"/>
          <w:szCs w:val="28"/>
        </w:rPr>
        <w:t>3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AC2548">
        <w:rPr>
          <w:rFonts w:ascii="Times New Roman" w:eastAsia="Calibri" w:hAnsi="Times New Roman" w:cs="Times New Roman"/>
          <w:sz w:val="28"/>
          <w:szCs w:val="28"/>
        </w:rPr>
        <w:t>4</w:t>
      </w:r>
      <w:r w:rsidRPr="007D0BFC">
        <w:rPr>
          <w:rFonts w:ascii="Times New Roman" w:eastAsia="Calibri" w:hAnsi="Times New Roman" w:cs="Times New Roman"/>
          <w:sz w:val="28"/>
          <w:szCs w:val="28"/>
        </w:rPr>
        <w:t>-202</w:t>
      </w:r>
      <w:r w:rsidR="00AC2548">
        <w:rPr>
          <w:rFonts w:ascii="Times New Roman" w:eastAsia="Calibri" w:hAnsi="Times New Roman" w:cs="Times New Roman"/>
          <w:sz w:val="28"/>
          <w:szCs w:val="28"/>
        </w:rPr>
        <w:t>5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годов; </w:t>
      </w:r>
    </w:p>
    <w:p w:rsidR="007D0BFC" w:rsidRPr="007D0BFC" w:rsidRDefault="007D0BFC" w:rsidP="00A3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>-доходы районного бюджета на 202</w:t>
      </w:r>
      <w:r w:rsidR="00AC2548">
        <w:rPr>
          <w:rFonts w:ascii="Times New Roman" w:eastAsia="Calibri" w:hAnsi="Times New Roman" w:cs="Times New Roman"/>
          <w:sz w:val="28"/>
          <w:szCs w:val="28"/>
        </w:rPr>
        <w:t>3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AC2548">
        <w:rPr>
          <w:rFonts w:ascii="Times New Roman" w:eastAsia="Calibri" w:hAnsi="Times New Roman" w:cs="Times New Roman"/>
          <w:sz w:val="28"/>
          <w:szCs w:val="28"/>
        </w:rPr>
        <w:t>4</w:t>
      </w:r>
      <w:r w:rsidRPr="007D0BFC">
        <w:rPr>
          <w:rFonts w:ascii="Times New Roman" w:eastAsia="Calibri" w:hAnsi="Times New Roman" w:cs="Times New Roman"/>
          <w:sz w:val="28"/>
          <w:szCs w:val="28"/>
        </w:rPr>
        <w:t>-202</w:t>
      </w:r>
      <w:r w:rsidR="00AC2548">
        <w:rPr>
          <w:rFonts w:ascii="Times New Roman" w:eastAsia="Calibri" w:hAnsi="Times New Roman" w:cs="Times New Roman"/>
          <w:sz w:val="28"/>
          <w:szCs w:val="28"/>
        </w:rPr>
        <w:t>5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годов; </w:t>
      </w:r>
    </w:p>
    <w:p w:rsidR="007D0BFC" w:rsidRPr="007D0BFC" w:rsidRDefault="007D0BFC" w:rsidP="00A308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-распределение бюджетных ассигнований по разделам, подразделам, целевым статьям (муниципальным программам </w:t>
      </w:r>
      <w:r w:rsidR="00AC2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Северо-Енисейского района 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непрограммным направлениям деятельности), группам (группам, подгруппам) видов расходов классификации расходов 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на 202</w:t>
      </w:r>
      <w:r w:rsidR="00AC2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AC2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AC2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годов;</w:t>
      </w:r>
    </w:p>
    <w:p w:rsidR="007D0BFC" w:rsidRPr="007D0BFC" w:rsidRDefault="007D0BFC" w:rsidP="00A308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-ведомственную структуру расходов районного бюджета на 202</w:t>
      </w:r>
      <w:r w:rsidR="00DC13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 202</w:t>
      </w:r>
      <w:r w:rsidR="00DC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DC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BFC" w:rsidRPr="007D0BFC" w:rsidRDefault="007D0BFC" w:rsidP="00A308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-распределение бюджетных ассигнований по целевым статьям (муниципальным программам </w:t>
      </w:r>
      <w:r w:rsidR="00DC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Северо-Енисейского района 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непрограммным направлениям деятельности), группам и подгруппам видов расходов, разделам, подразделам классификации расходов районного бюджета на 202</w:t>
      </w:r>
      <w:r w:rsidR="00DC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DC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DC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годов;</w:t>
      </w:r>
    </w:p>
    <w:p w:rsidR="007D0BFC" w:rsidRPr="007D0BFC" w:rsidRDefault="007D0BFC" w:rsidP="00A3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-общий объем бюджетных ассигнований, направляемых на исполнение публичных нормативных обязательств </w:t>
      </w:r>
      <w:r w:rsidR="00A308A2">
        <w:rPr>
          <w:rFonts w:ascii="Times New Roman" w:eastAsia="Calibri" w:hAnsi="Times New Roman" w:cs="Times New Roman"/>
          <w:sz w:val="28"/>
          <w:szCs w:val="28"/>
        </w:rPr>
        <w:t xml:space="preserve">Северо-Енисейского </w:t>
      </w:r>
      <w:r w:rsidRPr="007D0BFC">
        <w:rPr>
          <w:rFonts w:ascii="Times New Roman" w:eastAsia="Calibri" w:hAnsi="Times New Roman" w:cs="Times New Roman"/>
          <w:sz w:val="28"/>
          <w:szCs w:val="28"/>
        </w:rPr>
        <w:t>района на 202</w:t>
      </w:r>
      <w:r w:rsidR="00DC139D">
        <w:rPr>
          <w:rFonts w:ascii="Times New Roman" w:eastAsia="Calibri" w:hAnsi="Times New Roman" w:cs="Times New Roman"/>
          <w:sz w:val="28"/>
          <w:szCs w:val="28"/>
        </w:rPr>
        <w:t>3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DC139D">
        <w:rPr>
          <w:rFonts w:ascii="Times New Roman" w:eastAsia="Calibri" w:hAnsi="Times New Roman" w:cs="Times New Roman"/>
          <w:sz w:val="28"/>
          <w:szCs w:val="28"/>
        </w:rPr>
        <w:t>4</w:t>
      </w:r>
      <w:r w:rsidRPr="007D0BFC">
        <w:rPr>
          <w:rFonts w:ascii="Times New Roman" w:eastAsia="Calibri" w:hAnsi="Times New Roman" w:cs="Times New Roman"/>
          <w:sz w:val="28"/>
          <w:szCs w:val="28"/>
        </w:rPr>
        <w:t>-202</w:t>
      </w:r>
      <w:r w:rsidR="00DC139D">
        <w:rPr>
          <w:rFonts w:ascii="Times New Roman" w:eastAsia="Calibri" w:hAnsi="Times New Roman" w:cs="Times New Roman"/>
          <w:sz w:val="28"/>
          <w:szCs w:val="28"/>
        </w:rPr>
        <w:t>5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годов;</w:t>
      </w:r>
    </w:p>
    <w:p w:rsidR="007D0BFC" w:rsidRPr="007D0BFC" w:rsidRDefault="007D0BFC" w:rsidP="00A30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>-объем межбюджетных трансфертов, получаемых из других бюджетов и предоставляемых другим бюджетам бюджетной системы Российской Федерации на 202</w:t>
      </w:r>
      <w:r w:rsidR="00DC139D">
        <w:rPr>
          <w:rFonts w:ascii="Times New Roman" w:eastAsia="Calibri" w:hAnsi="Times New Roman" w:cs="Times New Roman"/>
          <w:sz w:val="28"/>
          <w:szCs w:val="28"/>
        </w:rPr>
        <w:t>3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DC139D">
        <w:rPr>
          <w:rFonts w:ascii="Times New Roman" w:eastAsia="Calibri" w:hAnsi="Times New Roman" w:cs="Times New Roman"/>
          <w:sz w:val="28"/>
          <w:szCs w:val="28"/>
        </w:rPr>
        <w:t>4</w:t>
      </w:r>
      <w:r w:rsidRPr="007D0BFC">
        <w:rPr>
          <w:rFonts w:ascii="Times New Roman" w:eastAsia="Calibri" w:hAnsi="Times New Roman" w:cs="Times New Roman"/>
          <w:sz w:val="28"/>
          <w:szCs w:val="28"/>
        </w:rPr>
        <w:t>-202</w:t>
      </w:r>
      <w:r w:rsidR="00DC139D">
        <w:rPr>
          <w:rFonts w:ascii="Times New Roman" w:eastAsia="Calibri" w:hAnsi="Times New Roman" w:cs="Times New Roman"/>
          <w:sz w:val="28"/>
          <w:szCs w:val="28"/>
        </w:rPr>
        <w:t>5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годов;</w:t>
      </w:r>
    </w:p>
    <w:p w:rsidR="007D0BFC" w:rsidRPr="007D0BFC" w:rsidRDefault="007D0BFC" w:rsidP="00A3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>-общий объем условно утверждаемых (утвержденных) расходов на 202</w:t>
      </w:r>
      <w:r w:rsidR="00DC139D">
        <w:rPr>
          <w:rFonts w:ascii="Times New Roman" w:eastAsia="Calibri" w:hAnsi="Times New Roman" w:cs="Times New Roman"/>
          <w:sz w:val="28"/>
          <w:szCs w:val="28"/>
        </w:rPr>
        <w:t>3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C139D">
        <w:rPr>
          <w:rFonts w:ascii="Times New Roman" w:eastAsia="Calibri" w:hAnsi="Times New Roman" w:cs="Times New Roman"/>
          <w:sz w:val="28"/>
          <w:szCs w:val="28"/>
        </w:rPr>
        <w:t>4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DC139D">
        <w:rPr>
          <w:rFonts w:ascii="Times New Roman" w:eastAsia="Calibri" w:hAnsi="Times New Roman" w:cs="Times New Roman"/>
          <w:sz w:val="28"/>
          <w:szCs w:val="28"/>
        </w:rPr>
        <w:t>5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годы;</w:t>
      </w:r>
    </w:p>
    <w:p w:rsidR="007D0BFC" w:rsidRPr="007D0BFC" w:rsidRDefault="007D0BFC" w:rsidP="00A3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>-верхний предел муниципального внутреннего долга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7D0BFC" w:rsidRPr="007D0BFC" w:rsidRDefault="007D0BFC" w:rsidP="0097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-иные характеристики и показатели, установленные </w:t>
      </w:r>
      <w:r w:rsidR="00DC139D">
        <w:rPr>
          <w:rFonts w:ascii="Times New Roman" w:eastAsia="Calibri" w:hAnsi="Times New Roman" w:cs="Times New Roman"/>
          <w:sz w:val="28"/>
          <w:szCs w:val="28"/>
        </w:rPr>
        <w:t>БК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РФ и муниципальными правовыми актами.</w:t>
      </w:r>
    </w:p>
    <w:p w:rsidR="007D0BFC" w:rsidRPr="007D0BFC" w:rsidRDefault="007D0BFC" w:rsidP="00A3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Текстовая часть и структура представленного </w:t>
      </w:r>
      <w:r w:rsidR="0097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решения о бюджете соответствует требованиям бюджетного законодательства. Основные характеристики и состав показателей, установленные в текстовой части </w:t>
      </w:r>
      <w:r w:rsidR="0097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 w:rsidR="0097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соответствуют требованиям статьи 184.1 БК РФ, статьи 16 Положения о бюджетном процессе.</w:t>
      </w:r>
    </w:p>
    <w:p w:rsidR="007D0BFC" w:rsidRPr="007D0BFC" w:rsidRDefault="007D0BFC" w:rsidP="00C62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всех характеристик бюджета, указанных в текстовой части </w:t>
      </w:r>
      <w:r w:rsidR="0097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решения о бюджете, соответствуют значениям этих показателей в приложениях к </w:t>
      </w:r>
      <w:r w:rsidR="00EF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977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0BFC">
        <w:rPr>
          <w:rFonts w:ascii="Times New Roman" w:eastAsia="Calibri" w:hAnsi="Times New Roman" w:cs="Times New Roman"/>
          <w:sz w:val="28"/>
          <w:szCs w:val="28"/>
        </w:rPr>
        <w:t>Нормы статьи 184.1 БК РФ соблюдены.</w:t>
      </w:r>
    </w:p>
    <w:p w:rsidR="007D4359" w:rsidRPr="007D4359" w:rsidRDefault="00171F46" w:rsidP="00A057E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723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D4359" w:rsidRPr="007D4359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характеристики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Проекта бюджета</w:t>
      </w:r>
    </w:p>
    <w:p w:rsidR="007D4359" w:rsidRPr="007D4359" w:rsidRDefault="007D4359" w:rsidP="002C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районного бюджета, предусмотренные в </w:t>
      </w:r>
      <w:proofErr w:type="gramStart"/>
      <w:r w:rsidR="00B8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proofErr w:type="gramEnd"/>
      <w:r w:rsidR="00B8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бюджета:</w:t>
      </w:r>
    </w:p>
    <w:p w:rsidR="007D4359" w:rsidRPr="00DC138B" w:rsidRDefault="00DC138B" w:rsidP="00E20E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38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7D4359" w:rsidRPr="00DC138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 №</w:t>
      </w:r>
      <w:r w:rsidR="00A723FD" w:rsidRPr="00DC1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  <w:r w:rsidR="007D4359" w:rsidRPr="00DC1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(тыс. руб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="007D4359" w:rsidRPr="00DC138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065" w:type="dxa"/>
        <w:tblInd w:w="108" w:type="dxa"/>
        <w:tblLook w:val="04A0"/>
      </w:tblPr>
      <w:tblGrid>
        <w:gridCol w:w="4536"/>
        <w:gridCol w:w="1701"/>
        <w:gridCol w:w="1843"/>
        <w:gridCol w:w="1985"/>
      </w:tblGrid>
      <w:tr w:rsidR="007D4359" w:rsidRPr="007D4359" w:rsidTr="00F02ED7">
        <w:trPr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DC138B" w:rsidP="00EC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7D4359" w:rsidRDefault="00D0777A" w:rsidP="00D07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7D4359"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роект бюджета</w:t>
            </w:r>
          </w:p>
        </w:tc>
      </w:tr>
      <w:tr w:rsidR="007D4359" w:rsidRPr="007D4359" w:rsidTr="00EC3299">
        <w:trPr>
          <w:trHeight w:val="311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EC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DC13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EC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DC13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EC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DC13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7D4359" w:rsidRPr="007D4359" w:rsidTr="00EC3299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EC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EC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EC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7D4359" w:rsidRDefault="007D4359" w:rsidP="00EC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D4359" w:rsidRPr="007D4359" w:rsidTr="00EC329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3F473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2 984 616,9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081DE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3 083 560,7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081DE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3 176 550,2</w:t>
            </w:r>
          </w:p>
        </w:tc>
      </w:tr>
      <w:tr w:rsidR="007D4359" w:rsidRPr="007D4359" w:rsidTr="00EC3299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DC138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2 534 145,1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DC138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2 636 045,7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7D4359" w:rsidRDefault="00DC138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2 738 113,9</w:t>
            </w:r>
          </w:p>
        </w:tc>
      </w:tr>
      <w:tr w:rsidR="007D4359" w:rsidRPr="007D4359" w:rsidTr="00EC329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  <w:proofErr w:type="gramStart"/>
            <w:r w:rsidRPr="007D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DC138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450 471,8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DC138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447 515,0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7D4359" w:rsidRDefault="003F473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438 436,3</w:t>
            </w:r>
          </w:p>
        </w:tc>
      </w:tr>
      <w:tr w:rsidR="007D4359" w:rsidRPr="007D4359" w:rsidTr="00EC3299">
        <w:trPr>
          <w:trHeight w:val="3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том числе безвозмездные поступления от других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3F473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450 471,8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3F473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447 515,0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7D4359" w:rsidRDefault="003F473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438 436,3</w:t>
            </w:r>
          </w:p>
        </w:tc>
      </w:tr>
      <w:tr w:rsidR="007D4359" w:rsidRPr="007D4359" w:rsidTr="00EC3299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Расходы, всего: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081DE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3 489 609,8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081DE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3 083 560,7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7D4359" w:rsidRDefault="00081DE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3 176 550,2</w:t>
            </w:r>
          </w:p>
        </w:tc>
      </w:tr>
      <w:tr w:rsidR="007D4359" w:rsidRPr="007D4359" w:rsidTr="00EC329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081DEC" w:rsidRDefault="007D435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1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081DEC" w:rsidRDefault="00081DE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82 202,8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081DEC" w:rsidRDefault="00081DE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455 470,5</w:t>
            </w:r>
          </w:p>
        </w:tc>
      </w:tr>
      <w:tr w:rsidR="007D4359" w:rsidRPr="007D4359" w:rsidTr="00EC3299">
        <w:trPr>
          <w:trHeight w:val="5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875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D4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Доля условно утвержденных расходов (предел не менее 2,5% в 202</w:t>
            </w:r>
            <w:r w:rsidR="008750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году.</w:t>
            </w:r>
            <w:proofErr w:type="gramEnd"/>
            <w:r w:rsidRPr="007D4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Не менее 5% в 202</w:t>
            </w:r>
            <w:r w:rsidR="008750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году согласно п.3 ст.184.1 БК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D4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EB090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0926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D4359" w:rsidRPr="007D435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09269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  <w:r w:rsidR="007D4359" w:rsidRPr="007D435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D4359" w:rsidRPr="007D4359" w:rsidTr="00EC329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5D55A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E63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5D55A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E63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5D55A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E63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7D4359" w:rsidRPr="007D4359" w:rsidTr="00EC3299">
        <w:trPr>
          <w:trHeight w:val="4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Доля резервного фонда в общей сумме расходов (предельное значение</w:t>
            </w:r>
            <w:r w:rsidR="00783C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3% согласно п.3 ст. 81 БК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E63B6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  <w:r w:rsidR="007D4359" w:rsidRPr="007D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E63B6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  <w:r w:rsidR="007D4359" w:rsidRPr="007D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24E7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  <w:r w:rsidR="007D4359" w:rsidRPr="007D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D4359" w:rsidRPr="007D4359" w:rsidTr="00EC3299">
        <w:trPr>
          <w:trHeight w:val="2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24E7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24E7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7D4359" w:rsidRDefault="00724E7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D4359" w:rsidRPr="007D4359" w:rsidTr="00EC3299">
        <w:trPr>
          <w:trHeight w:val="6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Доля расходов на обслуживание муниципального долга</w:t>
            </w:r>
            <w:r w:rsidR="00783C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(предельное значение 50% общего объема доходов местного бюджета без учета безвозмездных поступлений согласно п.5</w:t>
            </w:r>
            <w:r w:rsidR="00783C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ст.107 БК РФ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24E7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24E7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24E7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359" w:rsidRPr="007D4359" w:rsidTr="00EC3299">
        <w:trPr>
          <w:trHeight w:val="2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Верхний предел муниципального внутреннего долга на 01 января следующего за отчетным годом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7D4359" w:rsidRDefault="007D435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7D4359" w:rsidRPr="007D4359" w:rsidTr="00EC3299">
        <w:trPr>
          <w:trHeight w:val="4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Предельный объем </w:t>
            </w:r>
            <w:proofErr w:type="gramStart"/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</w:t>
            </w:r>
            <w:proofErr w:type="gramEnd"/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 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24E7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24E7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24E7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D4359" w:rsidRPr="007D4359" w:rsidTr="00EC3299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Предельный объем расходов </w:t>
            </w:r>
            <w:proofErr w:type="spellStart"/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обслуживание муниципального долга</w:t>
            </w:r>
            <w:r w:rsidR="00783C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 должен превышать 15% объема расходов соответствующего бюджета, за исключением субвенций согласно ст.111 БК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24E7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24E7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24E7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D4359" w:rsidRPr="007D4359" w:rsidTr="00EC3299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114E4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3 192 319,7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114E4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2 716 188,3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7D4359" w:rsidRDefault="00114E4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2 436 427,7</w:t>
            </w:r>
          </w:p>
        </w:tc>
      </w:tr>
      <w:tr w:rsidR="007D4359" w:rsidRPr="007D4359" w:rsidTr="00EC3299">
        <w:trPr>
          <w:trHeight w:val="2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Доля муниципальных программ в общей сумме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114E4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  <w:r w:rsidR="007D4359" w:rsidRPr="007D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114E4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  <w:r w:rsidR="007D4359" w:rsidRPr="007D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7D4359" w:rsidRDefault="00114E4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  <w:r w:rsidR="007D4359" w:rsidRPr="007D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D4359" w:rsidRPr="007D4359" w:rsidTr="00EC329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Дефицит</w:t>
            </w:r>
            <w:proofErr w:type="gramStart"/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(-) / </w:t>
            </w:r>
            <w:proofErr w:type="gramEnd"/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114E4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-504 992,9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C15E98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C15E98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D4359" w:rsidRPr="007D4359" w:rsidTr="00EC3299">
        <w:trPr>
          <w:trHeight w:val="7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Дефицит местного бюджета может превысить ограничения, установленные настоящим пунктом (10%), в </w:t>
            </w:r>
            <w:proofErr w:type="gramStart"/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пределах</w:t>
            </w:r>
            <w:proofErr w:type="gramEnd"/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суммы снижения остатков средств на счетах по учету средств местного бюджета</w:t>
            </w:r>
            <w:r w:rsidR="00783C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п.3 ст.92.1 БК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3F50E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  <w:r w:rsidR="007D4359" w:rsidRPr="007D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C15E98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7D4359" w:rsidRDefault="00C15E98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13870" w:rsidRDefault="00F13870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978" w:rsidRPr="00F84978" w:rsidRDefault="00F84978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рогнозируемого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составляют:</w:t>
      </w:r>
    </w:p>
    <w:p w:rsidR="00F84978" w:rsidRPr="00F84978" w:rsidRDefault="00F84978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районного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2 984 616,9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</w:t>
      </w:r>
    </w:p>
    <w:p w:rsidR="00F84978" w:rsidRPr="00F84978" w:rsidRDefault="00F84978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районного бюджета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3 489 609,8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</w:t>
      </w:r>
    </w:p>
    <w:p w:rsidR="00F84978" w:rsidRPr="00F84978" w:rsidRDefault="00F84978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районного бюджета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504 992,9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F84978" w:rsidRPr="00F84978" w:rsidRDefault="00F84978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внутреннего финансирования дефицита районного бюджета в сумме </w:t>
      </w:r>
      <w:r w:rsidR="0051235C">
        <w:rPr>
          <w:rFonts w:ascii="Times New Roman" w:eastAsia="Times New Roman" w:hAnsi="Times New Roman" w:cs="Times New Roman"/>
          <w:sz w:val="28"/>
          <w:szCs w:val="28"/>
          <w:lang w:eastAsia="ru-RU"/>
        </w:rPr>
        <w:t>504 992,9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изменение остатков средств на счетах по учету средств бюджета.</w:t>
      </w:r>
    </w:p>
    <w:p w:rsidR="00F84978" w:rsidRPr="00F84978" w:rsidRDefault="00F84978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в </w:t>
      </w:r>
      <w:proofErr w:type="gramStart"/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proofErr w:type="gramEnd"/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51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123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общий объем доходов районного бюджета составляет </w:t>
      </w:r>
      <w:r w:rsidR="00D05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5010">
        <w:rPr>
          <w:rFonts w:ascii="Times New Roman" w:eastAsia="Times New Roman" w:hAnsi="Times New Roman" w:cs="Times New Roman"/>
          <w:sz w:val="28"/>
          <w:szCs w:val="28"/>
          <w:lang w:eastAsia="ru-RU"/>
        </w:rPr>
        <w:t>083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 560,7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202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3 176 550,2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978" w:rsidRPr="00F84978" w:rsidRDefault="00F84978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районного бюджета на 2024 год составляет 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3 083 560,7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2024 год 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3 176 550,2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978" w:rsidRPr="00F84978" w:rsidRDefault="00F84978" w:rsidP="002C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978">
        <w:rPr>
          <w:rFonts w:ascii="Times New Roman" w:eastAsia="Calibri" w:hAnsi="Times New Roman" w:cs="Times New Roman"/>
          <w:sz w:val="28"/>
          <w:szCs w:val="28"/>
        </w:rPr>
        <w:t>условно утверждаемые (утвержденные) расходы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95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AF7DA6">
        <w:rPr>
          <w:rFonts w:ascii="Times New Roman" w:eastAsia="Times New Roman" w:hAnsi="Times New Roman" w:cs="Times New Roman"/>
          <w:sz w:val="28"/>
          <w:szCs w:val="28"/>
          <w:lang w:eastAsia="ru-RU"/>
        </w:rPr>
        <w:t>82 202,8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руб.</w:t>
      </w:r>
      <w:r w:rsidRPr="00F84978">
        <w:rPr>
          <w:rFonts w:ascii="Times New Roman" w:eastAsia="Calibri" w:hAnsi="Times New Roman" w:cs="Times New Roman"/>
          <w:sz w:val="28"/>
          <w:szCs w:val="28"/>
        </w:rPr>
        <w:t>, на 202</w:t>
      </w:r>
      <w:r w:rsidR="00AF7DA6">
        <w:rPr>
          <w:rFonts w:ascii="Times New Roman" w:eastAsia="Calibri" w:hAnsi="Times New Roman" w:cs="Times New Roman"/>
          <w:sz w:val="28"/>
          <w:szCs w:val="28"/>
        </w:rPr>
        <w:t>5</w:t>
      </w:r>
      <w:r w:rsidRPr="00F84978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783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695">
        <w:rPr>
          <w:rFonts w:ascii="Times New Roman" w:eastAsia="Calibri" w:hAnsi="Times New Roman" w:cs="Times New Roman"/>
          <w:sz w:val="28"/>
          <w:szCs w:val="28"/>
        </w:rPr>
        <w:t>14,3</w:t>
      </w:r>
      <w:r w:rsidRPr="00F84978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AF7DA6">
        <w:rPr>
          <w:rFonts w:ascii="Times New Roman" w:eastAsia="Times New Roman" w:hAnsi="Times New Roman" w:cs="Times New Roman"/>
          <w:sz w:val="28"/>
          <w:szCs w:val="28"/>
          <w:lang w:eastAsia="ru-RU"/>
        </w:rPr>
        <w:t>455 470,5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руб.</w:t>
      </w:r>
    </w:p>
    <w:p w:rsidR="00F84978" w:rsidRPr="00F84978" w:rsidRDefault="00F84978" w:rsidP="002C7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условно утвержденных расходов на 202</w:t>
      </w:r>
      <w:r w:rsidR="00AF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8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F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составляет </w:t>
      </w:r>
      <w:r w:rsidR="00AF7DA6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0926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92695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бюджета соответственно (без учета расходов бюджета, предусмотренных за счет межбюджетных трансфертов из других бюджетов бюджетной системы РФ, имеющих целевое назначение), что учитывает требования п</w:t>
      </w:r>
      <w:r w:rsidR="00B8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</w:t>
      </w:r>
      <w:r w:rsidR="00B816F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184.1 БК РФ.</w:t>
      </w:r>
      <w:r w:rsidRPr="00F849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978" w:rsidRPr="00F84978" w:rsidRDefault="00F84978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78">
        <w:rPr>
          <w:rFonts w:ascii="Times New Roman" w:eastAsia="Calibri" w:hAnsi="Times New Roman" w:cs="Times New Roman"/>
          <w:b/>
          <w:sz w:val="28"/>
          <w:szCs w:val="28"/>
        </w:rPr>
        <w:t>Дефицит</w:t>
      </w:r>
      <w:r w:rsidRPr="00F84978">
        <w:rPr>
          <w:rFonts w:ascii="Times New Roman" w:eastAsia="Calibri" w:hAnsi="Times New Roman" w:cs="Times New Roman"/>
          <w:sz w:val="28"/>
          <w:szCs w:val="28"/>
        </w:rPr>
        <w:t xml:space="preserve"> районного бюджета в 202</w:t>
      </w:r>
      <w:r w:rsidR="00AF7DA6">
        <w:rPr>
          <w:rFonts w:ascii="Times New Roman" w:eastAsia="Calibri" w:hAnsi="Times New Roman" w:cs="Times New Roman"/>
          <w:sz w:val="28"/>
          <w:szCs w:val="28"/>
        </w:rPr>
        <w:t>3</w:t>
      </w:r>
      <w:r w:rsidRPr="00F84978">
        <w:rPr>
          <w:rFonts w:ascii="Times New Roman" w:eastAsia="Calibri" w:hAnsi="Times New Roman" w:cs="Times New Roman"/>
          <w:sz w:val="28"/>
          <w:szCs w:val="28"/>
        </w:rPr>
        <w:t xml:space="preserve"> году прогнозируется в сумме </w:t>
      </w:r>
      <w:r w:rsidR="00AF7DA6">
        <w:rPr>
          <w:rFonts w:ascii="Times New Roman" w:eastAsia="Calibri" w:hAnsi="Times New Roman" w:cs="Times New Roman"/>
          <w:sz w:val="28"/>
          <w:szCs w:val="28"/>
        </w:rPr>
        <w:t>504 992,9</w:t>
      </w:r>
      <w:r w:rsidRPr="00F84978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AF7DA6">
        <w:rPr>
          <w:rFonts w:ascii="Times New Roman" w:eastAsia="Calibri" w:hAnsi="Times New Roman" w:cs="Times New Roman"/>
          <w:sz w:val="28"/>
          <w:szCs w:val="28"/>
        </w:rPr>
        <w:t>лей</w:t>
      </w:r>
      <w:r w:rsidR="00F07D30">
        <w:rPr>
          <w:rFonts w:ascii="Times New Roman" w:eastAsia="Calibri" w:hAnsi="Times New Roman" w:cs="Times New Roman"/>
          <w:sz w:val="28"/>
          <w:szCs w:val="28"/>
        </w:rPr>
        <w:t>,</w:t>
      </w:r>
      <w:r w:rsidRPr="00F84978">
        <w:rPr>
          <w:rFonts w:ascii="Times New Roman" w:eastAsia="Calibri" w:hAnsi="Times New Roman" w:cs="Times New Roman"/>
          <w:sz w:val="28"/>
          <w:szCs w:val="28"/>
        </w:rPr>
        <w:t xml:space="preserve"> с последующим исполнением бюджета района в 202</w:t>
      </w:r>
      <w:r w:rsidR="00AF7DA6">
        <w:rPr>
          <w:rFonts w:ascii="Times New Roman" w:eastAsia="Calibri" w:hAnsi="Times New Roman" w:cs="Times New Roman"/>
          <w:sz w:val="28"/>
          <w:szCs w:val="28"/>
        </w:rPr>
        <w:t>4</w:t>
      </w:r>
      <w:r w:rsidR="00F07D30">
        <w:rPr>
          <w:rFonts w:ascii="Times New Roman" w:eastAsia="Calibri" w:hAnsi="Times New Roman" w:cs="Times New Roman"/>
          <w:sz w:val="28"/>
          <w:szCs w:val="28"/>
        </w:rPr>
        <w:t>-2025 годах</w:t>
      </w:r>
      <w:r w:rsidRPr="00F84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D30">
        <w:rPr>
          <w:rFonts w:ascii="Times New Roman" w:eastAsia="Calibri" w:hAnsi="Times New Roman" w:cs="Times New Roman"/>
          <w:sz w:val="28"/>
          <w:szCs w:val="28"/>
        </w:rPr>
        <w:t>дефицит не прогнозируется.</w:t>
      </w:r>
    </w:p>
    <w:p w:rsidR="00F84978" w:rsidRPr="00F84978" w:rsidRDefault="00F84978" w:rsidP="002C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дефицита бюджета годовому объему доходов бюджета без учета безвозмездных поступлений в 202</w:t>
      </w:r>
      <w:r w:rsidR="00F07D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F07D30">
        <w:rPr>
          <w:rFonts w:ascii="Times New Roman" w:eastAsia="Times New Roman" w:hAnsi="Times New Roman" w:cs="Times New Roman"/>
          <w:sz w:val="28"/>
          <w:szCs w:val="28"/>
          <w:lang w:eastAsia="ru-RU"/>
        </w:rPr>
        <w:t>19,9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F0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2024-2025 годах соответственно 0,00%.</w:t>
      </w:r>
    </w:p>
    <w:p w:rsidR="00F84978" w:rsidRPr="00F84978" w:rsidRDefault="00F84978" w:rsidP="002C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07D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превышение допустимого объема дефицита бюджета (10%) обусловлено тем, что в составе источников финансирования дефицита местного бюджета предусмотрено снижение остатков средств на счетах по учету средств местного бюджета в сумме </w:t>
      </w:r>
      <w:r w:rsidR="00F4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 </w:t>
      </w:r>
      <w:r w:rsidR="00F07D30">
        <w:rPr>
          <w:rFonts w:ascii="Times New Roman" w:eastAsia="Times New Roman" w:hAnsi="Times New Roman" w:cs="Times New Roman"/>
          <w:sz w:val="28"/>
          <w:szCs w:val="28"/>
          <w:lang w:eastAsia="ru-RU"/>
        </w:rPr>
        <w:t>504</w:t>
      </w:r>
      <w:r w:rsidR="00F46B1C">
        <w:rPr>
          <w:rFonts w:ascii="Times New Roman" w:eastAsia="Times New Roman" w:hAnsi="Times New Roman" w:cs="Times New Roman"/>
          <w:sz w:val="28"/>
          <w:szCs w:val="28"/>
          <w:lang w:eastAsia="ru-RU"/>
        </w:rPr>
        <w:t> 992,9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6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4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</w:t>
      </w:r>
      <w:r w:rsidR="00F46B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,9%</w:t>
      </w:r>
      <w:r w:rsidR="00F4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случае дефицит местного бюджета может превысить ограничения, установленные настоящим пунктом, в пределах суммы снижения остатков средств на счетах по</w:t>
      </w:r>
      <w:proofErr w:type="gramEnd"/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 средств местного бюджета.</w:t>
      </w:r>
    </w:p>
    <w:p w:rsidR="00F84978" w:rsidRPr="00F84978" w:rsidRDefault="00F84978" w:rsidP="002C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дефицита бюджета, предусмотренный Проектом решения</w:t>
      </w:r>
      <w:r w:rsidR="00F4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соответствует ограничениям, установленным п</w:t>
      </w:r>
      <w:r w:rsidR="007A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</w:t>
      </w:r>
      <w:r w:rsidR="007A18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92.1 БК РФ.</w:t>
      </w:r>
    </w:p>
    <w:p w:rsidR="00F84978" w:rsidRPr="00F84978" w:rsidRDefault="00F84978" w:rsidP="00991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Проекта решения</w:t>
      </w:r>
      <w:r w:rsidR="00F4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установленным БК РФ принципам сбалансированности бюджета (ст</w:t>
      </w:r>
      <w:r w:rsidR="007A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33 БК РФ) и общего (совокупного) покрытия расходов бюджетов (ст</w:t>
      </w:r>
      <w:r w:rsidR="007A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35 БК РФ).</w:t>
      </w:r>
    </w:p>
    <w:p w:rsidR="00F84978" w:rsidRDefault="004F421B" w:rsidP="006E23D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E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4978" w:rsidRPr="00F8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</w:t>
      </w:r>
      <w:r w:rsidR="008B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96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бюджета</w:t>
      </w:r>
    </w:p>
    <w:p w:rsidR="006E23DD" w:rsidRDefault="006E23DD" w:rsidP="002C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</w:t>
      </w:r>
      <w:r w:rsidRPr="006E23DD">
        <w:rPr>
          <w:rFonts w:ascii="Times New Roman" w:eastAsia="Calibri" w:hAnsi="Times New Roman" w:cs="Times New Roman"/>
          <w:sz w:val="28"/>
          <w:szCs w:val="28"/>
        </w:rPr>
        <w:t>формирован</w:t>
      </w:r>
      <w:r w:rsidR="00DC31EA">
        <w:rPr>
          <w:rFonts w:ascii="Times New Roman" w:eastAsia="Calibri" w:hAnsi="Times New Roman" w:cs="Times New Roman"/>
          <w:sz w:val="28"/>
          <w:szCs w:val="28"/>
        </w:rPr>
        <w:t>а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 в составе источников с учетом требований, предусмотренных бюджетным и налоговым законодательством, </w:t>
      </w:r>
      <w:proofErr w:type="gramStart"/>
      <w:r w:rsidRPr="006E23DD">
        <w:rPr>
          <w:rFonts w:ascii="Times New Roman" w:eastAsia="Calibri" w:hAnsi="Times New Roman" w:cs="Times New Roman"/>
          <w:sz w:val="28"/>
          <w:szCs w:val="28"/>
        </w:rPr>
        <w:t>с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ст</w:t>
      </w:r>
      <w:r w:rsidR="007A18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proofErr w:type="gramEnd"/>
      <w:r w:rsidR="007A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>39 БК РФ.</w:t>
      </w:r>
    </w:p>
    <w:p w:rsidR="006E23DD" w:rsidRPr="006E23DD" w:rsidRDefault="002E2211" w:rsidP="002C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3DD" w:rsidRPr="006E23DD">
        <w:rPr>
          <w:rFonts w:ascii="Times New Roman" w:eastAsia="Calibri" w:hAnsi="Times New Roman" w:cs="Times New Roman"/>
          <w:sz w:val="28"/>
          <w:szCs w:val="28"/>
        </w:rPr>
        <w:t xml:space="preserve">сходной базой для разработки прогноза доходной части Проекта </w:t>
      </w:r>
      <w:r w:rsidR="00DC31EA">
        <w:rPr>
          <w:rFonts w:ascii="Times New Roman" w:eastAsia="Calibri" w:hAnsi="Times New Roman" w:cs="Times New Roman"/>
          <w:sz w:val="28"/>
          <w:szCs w:val="28"/>
        </w:rPr>
        <w:t xml:space="preserve">решения о </w:t>
      </w:r>
      <w:r w:rsidR="006E23DD" w:rsidRPr="006E23DD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DC31EA">
        <w:rPr>
          <w:rFonts w:ascii="Times New Roman" w:eastAsia="Calibri" w:hAnsi="Times New Roman" w:cs="Times New Roman"/>
          <w:sz w:val="28"/>
          <w:szCs w:val="28"/>
        </w:rPr>
        <w:t>е</w:t>
      </w:r>
      <w:r w:rsidR="006E23DD" w:rsidRPr="006E23DD">
        <w:rPr>
          <w:rFonts w:ascii="Times New Roman" w:eastAsia="Calibri" w:hAnsi="Times New Roman" w:cs="Times New Roman"/>
          <w:sz w:val="28"/>
          <w:szCs w:val="28"/>
        </w:rPr>
        <w:t xml:space="preserve"> являются показатели бюджета 202</w:t>
      </w:r>
      <w:r w:rsidR="00DC31EA">
        <w:rPr>
          <w:rFonts w:ascii="Times New Roman" w:eastAsia="Calibri" w:hAnsi="Times New Roman" w:cs="Times New Roman"/>
          <w:sz w:val="28"/>
          <w:szCs w:val="28"/>
        </w:rPr>
        <w:t>2</w:t>
      </w:r>
      <w:r w:rsidR="006E23DD" w:rsidRPr="006E23DD">
        <w:rPr>
          <w:rFonts w:ascii="Times New Roman" w:eastAsia="Calibri" w:hAnsi="Times New Roman" w:cs="Times New Roman"/>
          <w:sz w:val="28"/>
          <w:szCs w:val="28"/>
        </w:rPr>
        <w:t xml:space="preserve"> года с внесенными изменениями и оценка их исполнения в 202</w:t>
      </w:r>
      <w:r w:rsidR="00DC31EA">
        <w:rPr>
          <w:rFonts w:ascii="Times New Roman" w:eastAsia="Calibri" w:hAnsi="Times New Roman" w:cs="Times New Roman"/>
          <w:sz w:val="28"/>
          <w:szCs w:val="28"/>
        </w:rPr>
        <w:t>2</w:t>
      </w:r>
      <w:r w:rsidR="006E23DD" w:rsidRPr="006E23DD">
        <w:rPr>
          <w:rFonts w:ascii="Times New Roman" w:eastAsia="Calibri" w:hAnsi="Times New Roman" w:cs="Times New Roman"/>
          <w:sz w:val="28"/>
          <w:szCs w:val="28"/>
        </w:rPr>
        <w:t xml:space="preserve"> году, сведения главных администраторов доходов бюджета </w:t>
      </w:r>
      <w:r w:rsidR="00DC31EA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="006E23DD" w:rsidRPr="006E23DD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6E23DD" w:rsidRPr="006E23DD">
        <w:rPr>
          <w:rFonts w:ascii="Times New Roman" w:eastAsia="Calibri" w:hAnsi="Times New Roman" w:cs="Times New Roman"/>
          <w:sz w:val="28"/>
          <w:szCs w:val="28"/>
        </w:rPr>
        <w:t>администрируемым</w:t>
      </w:r>
      <w:proofErr w:type="spellEnd"/>
      <w:r w:rsidR="006E23DD" w:rsidRPr="006E23DD">
        <w:rPr>
          <w:rFonts w:ascii="Times New Roman" w:eastAsia="Calibri" w:hAnsi="Times New Roman" w:cs="Times New Roman"/>
          <w:sz w:val="28"/>
          <w:szCs w:val="28"/>
        </w:rPr>
        <w:t xml:space="preserve"> поступлениям.</w:t>
      </w:r>
    </w:p>
    <w:p w:rsidR="006E23DD" w:rsidRPr="006E23DD" w:rsidRDefault="006E23DD" w:rsidP="002C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В представленном Проекте </w:t>
      </w:r>
      <w:r w:rsidR="00CC57C7">
        <w:rPr>
          <w:rFonts w:ascii="Times New Roman" w:eastAsia="Calibri" w:hAnsi="Times New Roman" w:cs="Times New Roman"/>
          <w:sz w:val="28"/>
          <w:szCs w:val="28"/>
        </w:rPr>
        <w:t xml:space="preserve">решения о </w:t>
      </w:r>
      <w:r w:rsidRPr="006E23DD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CC57C7">
        <w:rPr>
          <w:rFonts w:ascii="Times New Roman" w:eastAsia="Calibri" w:hAnsi="Times New Roman" w:cs="Times New Roman"/>
          <w:sz w:val="28"/>
          <w:szCs w:val="28"/>
        </w:rPr>
        <w:t>е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 доходы отнесены к группам, подгруппам и статьям классификации доходов бюджетов РФ по видам доходов в соответствии с положениями статей 20, 41, 42, 46, 47, 58, 61.1, 62, 63 БК РФ и Указаний о порядке формирования и применения кодов бюджетной классификации Российской Федерации, их структуре и принципах назначения, утвержденных приказами Министерства Финансов РФ от 06.06.2019</w:t>
      </w:r>
      <w:proofErr w:type="gramEnd"/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 № 85н. (ред. от</w:t>
      </w:r>
      <w:r w:rsidR="002E2211">
        <w:rPr>
          <w:rFonts w:ascii="Times New Roman" w:eastAsia="Calibri" w:hAnsi="Times New Roman" w:cs="Times New Roman"/>
          <w:sz w:val="28"/>
          <w:szCs w:val="28"/>
        </w:rPr>
        <w:t xml:space="preserve"> 21.03.2022), 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E513F">
        <w:rPr>
          <w:rFonts w:ascii="Times New Roman" w:eastAsia="Calibri" w:hAnsi="Times New Roman" w:cs="Times New Roman"/>
          <w:sz w:val="28"/>
          <w:szCs w:val="28"/>
        </w:rPr>
        <w:t>17.05.2022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 № 75н «Об утверждении кодов, (перечней кодов) бюджетной классификации Российской Федерации на 202</w:t>
      </w:r>
      <w:r w:rsidR="007E513F">
        <w:rPr>
          <w:rFonts w:ascii="Times New Roman" w:eastAsia="Calibri" w:hAnsi="Times New Roman" w:cs="Times New Roman"/>
          <w:sz w:val="28"/>
          <w:szCs w:val="28"/>
        </w:rPr>
        <w:t>3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E513F">
        <w:rPr>
          <w:rFonts w:ascii="Times New Roman" w:eastAsia="Calibri" w:hAnsi="Times New Roman" w:cs="Times New Roman"/>
          <w:sz w:val="28"/>
          <w:szCs w:val="28"/>
        </w:rPr>
        <w:t xml:space="preserve"> (на 2023 год и на плановый период 2024 и 2025 годов)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6E23DD" w:rsidRPr="006E23DD" w:rsidRDefault="006E23DD" w:rsidP="002C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DD">
        <w:rPr>
          <w:rFonts w:ascii="Times New Roman" w:eastAsia="Calibri" w:hAnsi="Times New Roman" w:cs="Times New Roman"/>
          <w:sz w:val="28"/>
          <w:szCs w:val="28"/>
        </w:rPr>
        <w:t>Доходы местного бюджета формируются за счет налоговых, неналоговых доходов и безвозмездных поступлений.</w:t>
      </w:r>
    </w:p>
    <w:p w:rsidR="006E23DD" w:rsidRPr="006E23DD" w:rsidRDefault="006E23DD" w:rsidP="002C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7A181F">
        <w:rPr>
          <w:rFonts w:ascii="Times New Roman" w:eastAsia="Calibri" w:hAnsi="Times New Roman" w:cs="Times New Roman"/>
          <w:sz w:val="28"/>
          <w:szCs w:val="28"/>
        </w:rPr>
        <w:t>Проекта бюджета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proofErr w:type="gramStart"/>
      <w:r w:rsidRPr="006E23DD">
        <w:rPr>
          <w:rFonts w:ascii="Times New Roman" w:eastAsia="Calibri" w:hAnsi="Times New Roman" w:cs="Times New Roman"/>
          <w:sz w:val="28"/>
          <w:szCs w:val="28"/>
        </w:rPr>
        <w:t>сведений, содержащихся в пояснительной записке к Проекту</w:t>
      </w:r>
      <w:r w:rsidR="007A181F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783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3DD">
        <w:rPr>
          <w:rFonts w:ascii="Times New Roman" w:eastAsia="Calibri" w:hAnsi="Times New Roman" w:cs="Times New Roman"/>
          <w:sz w:val="28"/>
          <w:szCs w:val="28"/>
        </w:rPr>
        <w:t>показал</w:t>
      </w:r>
      <w:proofErr w:type="gramEnd"/>
      <w:r w:rsidRPr="006E23DD">
        <w:rPr>
          <w:rFonts w:ascii="Times New Roman" w:eastAsia="Calibri" w:hAnsi="Times New Roman" w:cs="Times New Roman"/>
          <w:sz w:val="28"/>
          <w:szCs w:val="28"/>
        </w:rPr>
        <w:t>, что доходы отраженные</w:t>
      </w:r>
      <w:r w:rsidR="00783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в Проекте </w:t>
      </w:r>
      <w:r w:rsidR="002E2211">
        <w:rPr>
          <w:rFonts w:ascii="Times New Roman" w:eastAsia="Calibri" w:hAnsi="Times New Roman" w:cs="Times New Roman"/>
          <w:sz w:val="28"/>
          <w:szCs w:val="28"/>
        </w:rPr>
        <w:t xml:space="preserve">решения о </w:t>
      </w:r>
      <w:r w:rsidRPr="006E23DD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2E2211">
        <w:rPr>
          <w:rFonts w:ascii="Times New Roman" w:eastAsia="Calibri" w:hAnsi="Times New Roman" w:cs="Times New Roman"/>
          <w:sz w:val="28"/>
          <w:szCs w:val="28"/>
        </w:rPr>
        <w:t>е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 определены в соответствии с нормативами зачисления налоговых и неналоговых доходов</w:t>
      </w:r>
      <w:r w:rsidR="00D63B1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 бюджет </w:t>
      </w:r>
      <w:r w:rsidR="002E2211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Pr="006E23DD">
        <w:rPr>
          <w:rFonts w:ascii="Times New Roman" w:eastAsia="Calibri" w:hAnsi="Times New Roman" w:cs="Times New Roman"/>
          <w:sz w:val="28"/>
          <w:szCs w:val="28"/>
        </w:rPr>
        <w:t>, установленными ст</w:t>
      </w:r>
      <w:r w:rsidR="00505B84">
        <w:rPr>
          <w:rFonts w:ascii="Times New Roman" w:eastAsia="Calibri" w:hAnsi="Times New Roman" w:cs="Times New Roman"/>
          <w:sz w:val="28"/>
          <w:szCs w:val="28"/>
        </w:rPr>
        <w:t>атьям</w:t>
      </w:r>
      <w:r w:rsidR="007821B3">
        <w:rPr>
          <w:rFonts w:ascii="Times New Roman" w:eastAsia="Calibri" w:hAnsi="Times New Roman" w:cs="Times New Roman"/>
          <w:sz w:val="28"/>
          <w:szCs w:val="28"/>
        </w:rPr>
        <w:t>и</w:t>
      </w:r>
      <w:r w:rsidR="00505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3DD">
        <w:rPr>
          <w:rFonts w:ascii="Times New Roman" w:eastAsia="Calibri" w:hAnsi="Times New Roman" w:cs="Times New Roman"/>
          <w:sz w:val="28"/>
          <w:szCs w:val="28"/>
        </w:rPr>
        <w:t>61.1, 62 БК РФ.</w:t>
      </w:r>
    </w:p>
    <w:p w:rsidR="006E23DD" w:rsidRPr="006E23DD" w:rsidRDefault="006E23DD" w:rsidP="002C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Прогноз </w:t>
      </w:r>
      <w:r w:rsidR="00473ED4">
        <w:rPr>
          <w:rFonts w:ascii="Times New Roman" w:eastAsia="Calibri" w:hAnsi="Times New Roman" w:cs="Times New Roman"/>
          <w:sz w:val="28"/>
          <w:szCs w:val="28"/>
        </w:rPr>
        <w:t xml:space="preserve">объема 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доходов </w:t>
      </w:r>
      <w:r w:rsidR="00473ED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сформирован </w:t>
      </w:r>
      <w:r w:rsidR="00473ED4">
        <w:rPr>
          <w:rFonts w:ascii="Times New Roman" w:eastAsia="Calibri" w:hAnsi="Times New Roman" w:cs="Times New Roman"/>
          <w:sz w:val="28"/>
          <w:szCs w:val="28"/>
        </w:rPr>
        <w:t xml:space="preserve">на основе итогов 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</w:t>
      </w:r>
      <w:r w:rsidR="00473ED4">
        <w:rPr>
          <w:rFonts w:ascii="Times New Roman" w:eastAsia="Calibri" w:hAnsi="Times New Roman" w:cs="Times New Roman"/>
          <w:sz w:val="28"/>
          <w:szCs w:val="28"/>
        </w:rPr>
        <w:t xml:space="preserve">Северо-Енисейского района за январь-июнь 2022 года и оценки предполагаемых итогов 2022 года, </w:t>
      </w:r>
      <w:r w:rsidR="00EB7D89">
        <w:rPr>
          <w:rFonts w:ascii="Times New Roman" w:eastAsia="Calibri" w:hAnsi="Times New Roman" w:cs="Times New Roman"/>
          <w:sz w:val="28"/>
          <w:szCs w:val="28"/>
        </w:rPr>
        <w:t>Прогноза СЭР на 2023-2025 год</w:t>
      </w:r>
      <w:r w:rsidR="00CC53D0">
        <w:rPr>
          <w:rFonts w:ascii="Times New Roman" w:eastAsia="Calibri" w:hAnsi="Times New Roman" w:cs="Times New Roman"/>
          <w:sz w:val="28"/>
          <w:szCs w:val="28"/>
        </w:rPr>
        <w:t>ов,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 в условиях действующего</w:t>
      </w:r>
      <w:r w:rsidR="00EB7D89">
        <w:rPr>
          <w:rFonts w:ascii="Times New Roman" w:eastAsia="Calibri" w:hAnsi="Times New Roman" w:cs="Times New Roman"/>
          <w:sz w:val="28"/>
          <w:szCs w:val="28"/>
        </w:rPr>
        <w:t>,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 на день внесения </w:t>
      </w:r>
      <w:r w:rsidR="00CC53D0">
        <w:rPr>
          <w:rFonts w:ascii="Times New Roman" w:eastAsia="Calibri" w:hAnsi="Times New Roman" w:cs="Times New Roman"/>
          <w:sz w:val="28"/>
          <w:szCs w:val="28"/>
        </w:rPr>
        <w:t>П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роекта решения о бюджете в </w:t>
      </w:r>
      <w:r w:rsidR="00EB7D89">
        <w:rPr>
          <w:rFonts w:ascii="Times New Roman" w:eastAsia="Calibri" w:hAnsi="Times New Roman" w:cs="Times New Roman"/>
          <w:sz w:val="28"/>
          <w:szCs w:val="28"/>
        </w:rPr>
        <w:t>Северо-Енисейский районный Совет депутатов,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о налогах и сборах и бюджетного законодательства РФ, что соответствует требованиям ст</w:t>
      </w:r>
      <w:r w:rsidR="00505B84">
        <w:rPr>
          <w:rFonts w:ascii="Times New Roman" w:eastAsia="Calibri" w:hAnsi="Times New Roman" w:cs="Times New Roman"/>
          <w:sz w:val="28"/>
          <w:szCs w:val="28"/>
        </w:rPr>
        <w:t xml:space="preserve">атье </w:t>
      </w:r>
      <w:r w:rsidRPr="006E23DD">
        <w:rPr>
          <w:rFonts w:ascii="Times New Roman" w:eastAsia="Calibri" w:hAnsi="Times New Roman" w:cs="Times New Roman"/>
          <w:sz w:val="28"/>
          <w:szCs w:val="28"/>
        </w:rPr>
        <w:t>174.1 БК РФ и ст</w:t>
      </w:r>
      <w:r w:rsidR="00505B84">
        <w:rPr>
          <w:rFonts w:ascii="Times New Roman" w:eastAsia="Calibri" w:hAnsi="Times New Roman" w:cs="Times New Roman"/>
          <w:sz w:val="28"/>
          <w:szCs w:val="28"/>
        </w:rPr>
        <w:t>атье</w:t>
      </w:r>
      <w:proofErr w:type="gramEnd"/>
      <w:r w:rsidR="00505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3DD">
        <w:rPr>
          <w:rFonts w:ascii="Times New Roman" w:eastAsia="Calibri" w:hAnsi="Times New Roman" w:cs="Times New Roman"/>
          <w:sz w:val="28"/>
          <w:szCs w:val="28"/>
        </w:rPr>
        <w:t>1</w:t>
      </w:r>
      <w:r w:rsidR="00505B84">
        <w:rPr>
          <w:rFonts w:ascii="Times New Roman" w:eastAsia="Calibri" w:hAnsi="Times New Roman" w:cs="Times New Roman"/>
          <w:sz w:val="28"/>
          <w:szCs w:val="28"/>
        </w:rPr>
        <w:t>7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 Положения о бюджетном процессе.</w:t>
      </w:r>
    </w:p>
    <w:p w:rsidR="006E23DD" w:rsidRPr="006E23DD" w:rsidRDefault="006E23DD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</w:t>
      </w:r>
      <w:r w:rsidR="0050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505B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указано, что доходы бюджета сформированы на основании </w:t>
      </w:r>
      <w:r w:rsidR="00505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</w:t>
      </w:r>
      <w:r w:rsidR="00CC5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0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</w:t>
      </w:r>
      <w:r w:rsidR="00CC5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05B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</w:t>
      </w:r>
      <w:r w:rsidR="00CC53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социально-экономического развития </w:t>
      </w:r>
      <w:r w:rsidR="0050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967EF5" w:rsidRPr="006E23DD" w:rsidRDefault="006E23DD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521A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52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521A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(приложением 2) утвержден перечень доходов бюджета </w:t>
      </w:r>
      <w:r w:rsidR="00521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что соответствует ст</w:t>
      </w:r>
      <w:r w:rsidR="00505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184.1 БК РФ.</w:t>
      </w:r>
    </w:p>
    <w:p w:rsidR="006E23DD" w:rsidRPr="006E23DD" w:rsidRDefault="00521A33" w:rsidP="006E2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6E23DD" w:rsidRPr="006E2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нализ показателей налоговых и неналоговых доходов и безвозмездных поступлений в доходной части бюджета по года</w:t>
      </w:r>
      <w:r w:rsidR="005262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</w:p>
    <w:p w:rsidR="006E23DD" w:rsidRPr="006E23DD" w:rsidRDefault="006E23DD" w:rsidP="00E20B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№ </w:t>
      </w:r>
      <w:r w:rsidR="00E20B9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E2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E20B9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r w:rsidRPr="006E23DD">
        <w:rPr>
          <w:rFonts w:ascii="Times New Roman" w:eastAsia="Times New Roman" w:hAnsi="Times New Roman" w:cs="Times New Roman"/>
          <w:sz w:val="20"/>
          <w:szCs w:val="20"/>
          <w:lang w:eastAsia="ru-RU"/>
        </w:rPr>
        <w:t>. руб</w:t>
      </w:r>
      <w:r w:rsidR="00E20B94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6E23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632" w:type="dxa"/>
        <w:tblInd w:w="-318" w:type="dxa"/>
        <w:tblLayout w:type="fixed"/>
        <w:tblLook w:val="04A0"/>
      </w:tblPr>
      <w:tblGrid>
        <w:gridCol w:w="1135"/>
        <w:gridCol w:w="992"/>
        <w:gridCol w:w="567"/>
        <w:gridCol w:w="993"/>
        <w:gridCol w:w="567"/>
        <w:gridCol w:w="992"/>
        <w:gridCol w:w="567"/>
        <w:gridCol w:w="567"/>
        <w:gridCol w:w="992"/>
        <w:gridCol w:w="567"/>
        <w:gridCol w:w="567"/>
        <w:gridCol w:w="992"/>
        <w:gridCol w:w="567"/>
        <w:gridCol w:w="567"/>
      </w:tblGrid>
      <w:tr w:rsidR="00EA184A" w:rsidRPr="002C71D5" w:rsidTr="00F019DF">
        <w:trPr>
          <w:trHeight w:val="315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99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99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textDirection w:val="btLr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 в 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81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</w:t>
            </w:r>
            <w:proofErr w:type="spellEnd"/>
            <w:r w:rsidR="007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мое исполнен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юджета 202</w:t>
            </w:r>
            <w:r w:rsidR="00812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textDirection w:val="btLr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 в %</w:t>
            </w:r>
          </w:p>
        </w:tc>
        <w:tc>
          <w:tcPr>
            <w:tcW w:w="637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EFEFE"/>
            <w:vAlign w:val="center"/>
            <w:hideMark/>
          </w:tcPr>
          <w:p w:rsidR="002C71D5" w:rsidRPr="002C71D5" w:rsidRDefault="002C71D5" w:rsidP="00F80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Проект </w:t>
            </w:r>
            <w:r w:rsidR="00BF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</w:tr>
      <w:tr w:rsidR="00F80178" w:rsidRPr="002C71D5" w:rsidTr="00F019DF">
        <w:trPr>
          <w:trHeight w:val="154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EA1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EA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textDirection w:val="btLr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textDirection w:val="btLr"/>
            <w:vAlign w:val="center"/>
            <w:hideMark/>
          </w:tcPr>
          <w:p w:rsidR="002C71D5" w:rsidRPr="002C71D5" w:rsidRDefault="002C71D5" w:rsidP="00E5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отношение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E51D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-202</w:t>
            </w:r>
            <w:r w:rsidR="00E51D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F80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F8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textDirection w:val="btLr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textDirection w:val="btLr"/>
            <w:vAlign w:val="center"/>
            <w:hideMark/>
          </w:tcPr>
          <w:p w:rsidR="002C71D5" w:rsidRPr="002C71D5" w:rsidRDefault="002C71D5" w:rsidP="00BB2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отношение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BB2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-202</w:t>
            </w:r>
            <w:r w:rsidR="00BB2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F80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F8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textDirection w:val="btLr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textDirection w:val="btLr"/>
            <w:vAlign w:val="center"/>
            <w:hideMark/>
          </w:tcPr>
          <w:p w:rsidR="002C71D5" w:rsidRPr="002C71D5" w:rsidRDefault="002C71D5" w:rsidP="00BB2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отношение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BB2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-2021</w:t>
            </w:r>
          </w:p>
        </w:tc>
      </w:tr>
      <w:tr w:rsidR="00F80178" w:rsidRPr="002C71D5" w:rsidTr="00F019DF">
        <w:trPr>
          <w:trHeight w:val="2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F80178" w:rsidRPr="002C71D5" w:rsidTr="00F019DF">
        <w:trPr>
          <w:trHeight w:val="6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995A2F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2 790 416,2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0B42E2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2C71D5" w:rsidRPr="002C71D5" w:rsidRDefault="00812881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2 751 812,1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EA184A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2C71D5" w:rsidRPr="002C71D5" w:rsidRDefault="00F80178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2 534 145,1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E51D2A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81457E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2C71D5" w:rsidRPr="002C71D5" w:rsidRDefault="00F80178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2 636 045,7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CD04CA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BB25E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2C71D5" w:rsidRPr="002C71D5" w:rsidRDefault="00F80178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2 738 113,9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BB25E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E83816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F80178" w:rsidRPr="002C71D5" w:rsidTr="00F019DF">
        <w:trPr>
          <w:trHeight w:val="41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0E27F0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511 397,6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0B42E2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2C71D5" w:rsidRPr="002C71D5" w:rsidRDefault="00812881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525 337,2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EA184A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2C71D5" w:rsidRPr="002C71D5" w:rsidRDefault="004F719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450 471,8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E51D2A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CD04CA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2C71D5" w:rsidRPr="002C71D5" w:rsidRDefault="004F719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447 515,0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64F97" w:rsidRDefault="00CD04CA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14,5</w:t>
            </w:r>
          </w:p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BB25E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2C71D5" w:rsidRPr="002C71D5" w:rsidRDefault="004F719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438 436,3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E83816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E83816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83,4</w:t>
            </w:r>
          </w:p>
        </w:tc>
      </w:tr>
      <w:tr w:rsidR="00F80178" w:rsidRPr="002C71D5" w:rsidTr="00F019DF">
        <w:trPr>
          <w:trHeight w:val="51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числе,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0E27F0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488 349,7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0B42E2" w:rsidRDefault="000B42E2" w:rsidP="00456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  <w:p w:rsidR="00456526" w:rsidRPr="002C71D5" w:rsidRDefault="00456526" w:rsidP="00456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2C71D5" w:rsidRPr="002C71D5" w:rsidRDefault="00EA184A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506 016,2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EA184A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2C71D5" w:rsidRPr="002C71D5" w:rsidRDefault="004F719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450 471,8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E51D2A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CD04CA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2C71D5" w:rsidRPr="002C71D5" w:rsidRDefault="004F719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447 515,0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CD04CA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BB25E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2C71D5" w:rsidRPr="002C71D5" w:rsidRDefault="004F719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438 436,3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E83816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E83816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83,4</w:t>
            </w:r>
          </w:p>
        </w:tc>
      </w:tr>
      <w:tr w:rsidR="00F80178" w:rsidRPr="002C71D5" w:rsidTr="00F019DF">
        <w:trPr>
          <w:trHeight w:val="115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995A2F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456526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EA184A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EA184A" w:rsidP="00F019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</w:t>
            </w:r>
            <w:r w:rsidR="00F019D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0178" w:rsidRPr="002C71D5" w:rsidTr="00F019DF">
        <w:trPr>
          <w:trHeight w:val="3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F46308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3 301 813,8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EA184A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3 277 149,3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4F719C" w:rsidP="004F7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2 984 616,9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D04CA" w:rsidRPr="002C71D5" w:rsidRDefault="00CD04CA" w:rsidP="00CD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4F719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3 083 560,7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BB25E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4F719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3 176 550,2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2C71D5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2C71D5" w:rsidRPr="002C71D5" w:rsidRDefault="00E83816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</w:tbl>
    <w:p w:rsidR="000601E6" w:rsidRPr="000601E6" w:rsidRDefault="000601E6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прогнозируемых поступлений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 ожидаемым исполнением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фактическим исполнением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 следующее.</w:t>
      </w:r>
    </w:p>
    <w:p w:rsidR="000601E6" w:rsidRPr="000601E6" w:rsidRDefault="000601E6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планируе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доходной части бюджета составила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2 984 616,9 тыс.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94E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3 083 560,7 тыс. рублей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E94E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465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3 176 550,2 тыс. рублей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1E6" w:rsidRPr="000601E6" w:rsidRDefault="000601E6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Проектом бюджета на 202</w:t>
      </w:r>
      <w:r w:rsidR="00E94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94E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относительно ожидаемого исполнения 202</w:t>
      </w:r>
      <w:r w:rsidR="00E94E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прогнозируется сокращение общего объема доходов бюджета </w:t>
      </w:r>
      <w:r w:rsidR="00E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E94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E94EB4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202</w:t>
      </w:r>
      <w:r w:rsidR="00E94E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24DB8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202</w:t>
      </w:r>
      <w:r w:rsidR="00D24D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D24DB8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601E6" w:rsidRPr="000601E6" w:rsidRDefault="000601E6" w:rsidP="0057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</w:t>
      </w:r>
      <w:r w:rsidR="00DC6D20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к собственным доходам бюджетов относятся налоговые, неналоговые доходы и </w:t>
      </w:r>
      <w:r w:rsidRPr="000601E6">
        <w:rPr>
          <w:rFonts w:ascii="Times New Roman" w:eastAsia="Calibri" w:hAnsi="Times New Roman" w:cs="Times New Roman"/>
          <w:sz w:val="28"/>
          <w:szCs w:val="28"/>
        </w:rPr>
        <w:t>доходы, полученные бюджетами в виде безвозмездных поступлений, за исключением средств от других бюджетов.</w:t>
      </w:r>
    </w:p>
    <w:p w:rsidR="000601E6" w:rsidRPr="000601E6" w:rsidRDefault="000601E6" w:rsidP="0057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01E6">
        <w:rPr>
          <w:rFonts w:ascii="Times New Roman" w:eastAsia="Calibri" w:hAnsi="Times New Roman" w:cs="Times New Roman"/>
          <w:sz w:val="28"/>
          <w:szCs w:val="28"/>
        </w:rPr>
        <w:t>В Проекте бюджета на 202</w:t>
      </w:r>
      <w:r w:rsidR="00D24DB8">
        <w:rPr>
          <w:rFonts w:ascii="Times New Roman" w:eastAsia="Calibri" w:hAnsi="Times New Roman" w:cs="Times New Roman"/>
          <w:sz w:val="28"/>
          <w:szCs w:val="28"/>
        </w:rPr>
        <w:t>3</w:t>
      </w:r>
      <w:r w:rsidRPr="000601E6">
        <w:rPr>
          <w:rFonts w:ascii="Times New Roman" w:eastAsia="Calibri" w:hAnsi="Times New Roman" w:cs="Times New Roman"/>
          <w:sz w:val="28"/>
          <w:szCs w:val="28"/>
        </w:rPr>
        <w:t>-202</w:t>
      </w:r>
      <w:r w:rsidR="00D24DB8">
        <w:rPr>
          <w:rFonts w:ascii="Times New Roman" w:eastAsia="Calibri" w:hAnsi="Times New Roman" w:cs="Times New Roman"/>
          <w:sz w:val="28"/>
          <w:szCs w:val="28"/>
        </w:rPr>
        <w:t>5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годы планируется уменьшить собственные доходы по отношению к ожидаемому исполнению 202</w:t>
      </w:r>
      <w:r w:rsidR="00D24DB8">
        <w:rPr>
          <w:rFonts w:ascii="Times New Roman" w:eastAsia="Calibri" w:hAnsi="Times New Roman" w:cs="Times New Roman"/>
          <w:sz w:val="28"/>
          <w:szCs w:val="28"/>
        </w:rPr>
        <w:t>2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465BC">
        <w:rPr>
          <w:rFonts w:ascii="Times New Roman" w:eastAsia="Calibri" w:hAnsi="Times New Roman" w:cs="Times New Roman"/>
          <w:sz w:val="28"/>
          <w:szCs w:val="28"/>
        </w:rPr>
        <w:t>,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24DB8">
        <w:rPr>
          <w:rFonts w:ascii="Times New Roman" w:eastAsia="Calibri" w:hAnsi="Times New Roman" w:cs="Times New Roman"/>
          <w:sz w:val="28"/>
          <w:szCs w:val="28"/>
        </w:rPr>
        <w:t>7,9</w:t>
      </w:r>
      <w:r w:rsidRPr="000601E6">
        <w:rPr>
          <w:rFonts w:ascii="Times New Roman" w:eastAsia="Calibri" w:hAnsi="Times New Roman" w:cs="Times New Roman"/>
          <w:sz w:val="28"/>
          <w:szCs w:val="28"/>
        </w:rPr>
        <w:t>% в 202</w:t>
      </w:r>
      <w:r w:rsidR="00D24DB8">
        <w:rPr>
          <w:rFonts w:ascii="Times New Roman" w:eastAsia="Calibri" w:hAnsi="Times New Roman" w:cs="Times New Roman"/>
          <w:sz w:val="28"/>
          <w:szCs w:val="28"/>
        </w:rPr>
        <w:t>3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E465BC">
        <w:rPr>
          <w:rFonts w:ascii="Times New Roman" w:eastAsia="Calibri" w:hAnsi="Times New Roman" w:cs="Times New Roman"/>
          <w:sz w:val="28"/>
          <w:szCs w:val="28"/>
        </w:rPr>
        <w:t>,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36938">
        <w:rPr>
          <w:rFonts w:ascii="Times New Roman" w:eastAsia="Calibri" w:hAnsi="Times New Roman" w:cs="Times New Roman"/>
          <w:sz w:val="28"/>
          <w:szCs w:val="28"/>
        </w:rPr>
        <w:t>14,5</w:t>
      </w:r>
      <w:r w:rsidRPr="000601E6">
        <w:rPr>
          <w:rFonts w:ascii="Times New Roman" w:eastAsia="Calibri" w:hAnsi="Times New Roman" w:cs="Times New Roman"/>
          <w:sz w:val="28"/>
          <w:szCs w:val="28"/>
        </w:rPr>
        <w:t>% в 202</w:t>
      </w:r>
      <w:r w:rsidR="00C36938">
        <w:rPr>
          <w:rFonts w:ascii="Times New Roman" w:eastAsia="Calibri" w:hAnsi="Times New Roman" w:cs="Times New Roman"/>
          <w:sz w:val="28"/>
          <w:szCs w:val="28"/>
        </w:rPr>
        <w:t>4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E465BC">
        <w:rPr>
          <w:rFonts w:ascii="Times New Roman" w:eastAsia="Calibri" w:hAnsi="Times New Roman" w:cs="Times New Roman"/>
          <w:sz w:val="28"/>
          <w:szCs w:val="28"/>
        </w:rPr>
        <w:t>,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36938">
        <w:rPr>
          <w:rFonts w:ascii="Times New Roman" w:eastAsia="Calibri" w:hAnsi="Times New Roman" w:cs="Times New Roman"/>
          <w:sz w:val="28"/>
          <w:szCs w:val="28"/>
        </w:rPr>
        <w:t>16,6</w:t>
      </w:r>
      <w:r w:rsidRPr="000601E6">
        <w:rPr>
          <w:rFonts w:ascii="Times New Roman" w:eastAsia="Calibri" w:hAnsi="Times New Roman" w:cs="Times New Roman"/>
          <w:sz w:val="28"/>
          <w:szCs w:val="28"/>
        </w:rPr>
        <w:t>% в 202</w:t>
      </w:r>
      <w:r w:rsidR="00C36938">
        <w:rPr>
          <w:rFonts w:ascii="Times New Roman" w:eastAsia="Calibri" w:hAnsi="Times New Roman" w:cs="Times New Roman"/>
          <w:sz w:val="28"/>
          <w:szCs w:val="28"/>
        </w:rPr>
        <w:t>5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году, с </w:t>
      </w:r>
      <w:r w:rsidR="00CA49BB">
        <w:rPr>
          <w:rFonts w:ascii="Times New Roman" w:eastAsia="Calibri" w:hAnsi="Times New Roman" w:cs="Times New Roman"/>
          <w:sz w:val="28"/>
          <w:szCs w:val="28"/>
        </w:rPr>
        <w:t>увеличением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доли в общем объеме доходов в 202</w:t>
      </w:r>
      <w:r w:rsidR="00C36938">
        <w:rPr>
          <w:rFonts w:ascii="Times New Roman" w:eastAsia="Calibri" w:hAnsi="Times New Roman" w:cs="Times New Roman"/>
          <w:sz w:val="28"/>
          <w:szCs w:val="28"/>
        </w:rPr>
        <w:t>3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36938">
        <w:rPr>
          <w:rFonts w:ascii="Times New Roman" w:eastAsia="Calibri" w:hAnsi="Times New Roman" w:cs="Times New Roman"/>
          <w:sz w:val="28"/>
          <w:szCs w:val="28"/>
        </w:rPr>
        <w:t>0,9</w:t>
      </w:r>
      <w:r w:rsidRPr="000601E6">
        <w:rPr>
          <w:rFonts w:ascii="Times New Roman" w:eastAsia="Calibri" w:hAnsi="Times New Roman" w:cs="Times New Roman"/>
          <w:sz w:val="28"/>
          <w:szCs w:val="28"/>
        </w:rPr>
        <w:t>%, в 202</w:t>
      </w:r>
      <w:r w:rsidR="00C36938">
        <w:rPr>
          <w:rFonts w:ascii="Times New Roman" w:eastAsia="Calibri" w:hAnsi="Times New Roman" w:cs="Times New Roman"/>
          <w:sz w:val="28"/>
          <w:szCs w:val="28"/>
        </w:rPr>
        <w:t>4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36938">
        <w:rPr>
          <w:rFonts w:ascii="Times New Roman" w:eastAsia="Calibri" w:hAnsi="Times New Roman" w:cs="Times New Roman"/>
          <w:sz w:val="28"/>
          <w:szCs w:val="28"/>
        </w:rPr>
        <w:t>1,5</w:t>
      </w:r>
      <w:r w:rsidRPr="000601E6">
        <w:rPr>
          <w:rFonts w:ascii="Times New Roman" w:eastAsia="Calibri" w:hAnsi="Times New Roman" w:cs="Times New Roman"/>
          <w:sz w:val="28"/>
          <w:szCs w:val="28"/>
        </w:rPr>
        <w:t>%, в 202</w:t>
      </w:r>
      <w:r w:rsidR="00C36938">
        <w:rPr>
          <w:rFonts w:ascii="Times New Roman" w:eastAsia="Calibri" w:hAnsi="Times New Roman" w:cs="Times New Roman"/>
          <w:sz w:val="28"/>
          <w:szCs w:val="28"/>
        </w:rPr>
        <w:t>5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5949DB">
        <w:rPr>
          <w:rFonts w:ascii="Times New Roman" w:eastAsia="Calibri" w:hAnsi="Times New Roman" w:cs="Times New Roman"/>
          <w:sz w:val="28"/>
          <w:szCs w:val="28"/>
        </w:rPr>
        <w:t>15,5</w:t>
      </w:r>
      <w:r w:rsidRPr="000601E6">
        <w:rPr>
          <w:rFonts w:ascii="Times New Roman" w:eastAsia="Calibri" w:hAnsi="Times New Roman" w:cs="Times New Roman"/>
          <w:sz w:val="28"/>
          <w:szCs w:val="28"/>
        </w:rPr>
        <w:t>%.</w:t>
      </w:r>
      <w:proofErr w:type="gramEnd"/>
    </w:p>
    <w:p w:rsidR="000601E6" w:rsidRPr="000601E6" w:rsidRDefault="000601E6" w:rsidP="0057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1E6">
        <w:rPr>
          <w:rFonts w:ascii="Times New Roman" w:eastAsia="Calibri" w:hAnsi="Times New Roman" w:cs="Times New Roman"/>
          <w:sz w:val="28"/>
          <w:szCs w:val="28"/>
        </w:rPr>
        <w:t>При этом снижены планируемые доходы от безвозмездных поступлений в 202</w:t>
      </w:r>
      <w:r w:rsidR="005949DB">
        <w:rPr>
          <w:rFonts w:ascii="Times New Roman" w:eastAsia="Calibri" w:hAnsi="Times New Roman" w:cs="Times New Roman"/>
          <w:sz w:val="28"/>
          <w:szCs w:val="28"/>
        </w:rPr>
        <w:t>3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5949DB">
        <w:rPr>
          <w:rFonts w:ascii="Times New Roman" w:eastAsia="Calibri" w:hAnsi="Times New Roman" w:cs="Times New Roman"/>
          <w:sz w:val="28"/>
          <w:szCs w:val="28"/>
        </w:rPr>
        <w:t>14,3</w:t>
      </w:r>
      <w:r w:rsidRPr="000601E6">
        <w:rPr>
          <w:rFonts w:ascii="Times New Roman" w:eastAsia="Calibri" w:hAnsi="Times New Roman" w:cs="Times New Roman"/>
          <w:sz w:val="28"/>
          <w:szCs w:val="28"/>
        </w:rPr>
        <w:t>%, в 202</w:t>
      </w:r>
      <w:r w:rsidR="005949DB">
        <w:rPr>
          <w:rFonts w:ascii="Times New Roman" w:eastAsia="Calibri" w:hAnsi="Times New Roman" w:cs="Times New Roman"/>
          <w:sz w:val="28"/>
          <w:szCs w:val="28"/>
        </w:rPr>
        <w:t>4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667AD4">
        <w:rPr>
          <w:rFonts w:ascii="Times New Roman" w:eastAsia="Calibri" w:hAnsi="Times New Roman" w:cs="Times New Roman"/>
          <w:sz w:val="28"/>
          <w:szCs w:val="28"/>
        </w:rPr>
        <w:t>14,8</w:t>
      </w:r>
      <w:r w:rsidRPr="000601E6">
        <w:rPr>
          <w:rFonts w:ascii="Times New Roman" w:eastAsia="Calibri" w:hAnsi="Times New Roman" w:cs="Times New Roman"/>
          <w:sz w:val="28"/>
          <w:szCs w:val="28"/>
        </w:rPr>
        <w:t>%, в 202</w:t>
      </w:r>
      <w:r w:rsidR="00667AD4">
        <w:rPr>
          <w:rFonts w:ascii="Times New Roman" w:eastAsia="Calibri" w:hAnsi="Times New Roman" w:cs="Times New Roman"/>
          <w:sz w:val="28"/>
          <w:szCs w:val="28"/>
        </w:rPr>
        <w:t>5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667AD4">
        <w:rPr>
          <w:rFonts w:ascii="Times New Roman" w:eastAsia="Calibri" w:hAnsi="Times New Roman" w:cs="Times New Roman"/>
          <w:sz w:val="28"/>
          <w:szCs w:val="28"/>
        </w:rPr>
        <w:t>16,6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%, с </w:t>
      </w:r>
      <w:r w:rsidR="00161EF6">
        <w:rPr>
          <w:rFonts w:ascii="Times New Roman" w:eastAsia="Calibri" w:hAnsi="Times New Roman" w:cs="Times New Roman"/>
          <w:sz w:val="28"/>
          <w:szCs w:val="28"/>
        </w:rPr>
        <w:t>уменьшением</w:t>
      </w:r>
    </w:p>
    <w:p w:rsidR="000601E6" w:rsidRDefault="000601E6" w:rsidP="0006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доли в </w:t>
      </w:r>
      <w:proofErr w:type="gramStart"/>
      <w:r w:rsidRPr="000601E6">
        <w:rPr>
          <w:rFonts w:ascii="Times New Roman" w:eastAsia="Calibri" w:hAnsi="Times New Roman" w:cs="Times New Roman"/>
          <w:sz w:val="28"/>
          <w:szCs w:val="28"/>
        </w:rPr>
        <w:t>общем</w:t>
      </w:r>
      <w:proofErr w:type="gramEnd"/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объеме доходов в 202</w:t>
      </w:r>
      <w:r w:rsidR="00667AD4">
        <w:rPr>
          <w:rFonts w:ascii="Times New Roman" w:eastAsia="Calibri" w:hAnsi="Times New Roman" w:cs="Times New Roman"/>
          <w:sz w:val="28"/>
          <w:szCs w:val="28"/>
        </w:rPr>
        <w:t>3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667AD4">
        <w:rPr>
          <w:rFonts w:ascii="Times New Roman" w:eastAsia="Calibri" w:hAnsi="Times New Roman" w:cs="Times New Roman"/>
          <w:sz w:val="28"/>
          <w:szCs w:val="28"/>
        </w:rPr>
        <w:t>0,3</w:t>
      </w:r>
      <w:r w:rsidRPr="000601E6">
        <w:rPr>
          <w:rFonts w:ascii="Times New Roman" w:eastAsia="Calibri" w:hAnsi="Times New Roman" w:cs="Times New Roman"/>
          <w:sz w:val="28"/>
          <w:szCs w:val="28"/>
        </w:rPr>
        <w:t>%, в 202</w:t>
      </w:r>
      <w:r w:rsidR="00667AD4">
        <w:rPr>
          <w:rFonts w:ascii="Times New Roman" w:eastAsia="Calibri" w:hAnsi="Times New Roman" w:cs="Times New Roman"/>
          <w:sz w:val="28"/>
          <w:szCs w:val="28"/>
        </w:rPr>
        <w:t>4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D60B9F">
        <w:rPr>
          <w:rFonts w:ascii="Times New Roman" w:eastAsia="Calibri" w:hAnsi="Times New Roman" w:cs="Times New Roman"/>
          <w:sz w:val="28"/>
          <w:szCs w:val="28"/>
        </w:rPr>
        <w:t>0,9</w:t>
      </w:r>
      <w:r w:rsidRPr="000601E6">
        <w:rPr>
          <w:rFonts w:ascii="Times New Roman" w:eastAsia="Calibri" w:hAnsi="Times New Roman" w:cs="Times New Roman"/>
          <w:sz w:val="28"/>
          <w:szCs w:val="28"/>
        </w:rPr>
        <w:t>%</w:t>
      </w:r>
      <w:r w:rsidR="00D60B9F">
        <w:rPr>
          <w:rFonts w:ascii="Times New Roman" w:eastAsia="Calibri" w:hAnsi="Times New Roman" w:cs="Times New Roman"/>
          <w:sz w:val="28"/>
          <w:szCs w:val="28"/>
        </w:rPr>
        <w:t>,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B9F">
        <w:rPr>
          <w:rFonts w:ascii="Times New Roman" w:eastAsia="Calibri" w:hAnsi="Times New Roman" w:cs="Times New Roman"/>
          <w:sz w:val="28"/>
          <w:szCs w:val="28"/>
        </w:rPr>
        <w:t>в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60B9F">
        <w:rPr>
          <w:rFonts w:ascii="Times New Roman" w:eastAsia="Calibri" w:hAnsi="Times New Roman" w:cs="Times New Roman"/>
          <w:sz w:val="28"/>
          <w:szCs w:val="28"/>
        </w:rPr>
        <w:t>5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D60B9F">
        <w:rPr>
          <w:rFonts w:ascii="Times New Roman" w:eastAsia="Calibri" w:hAnsi="Times New Roman" w:cs="Times New Roman"/>
          <w:sz w:val="28"/>
          <w:szCs w:val="28"/>
        </w:rPr>
        <w:t>1,6</w:t>
      </w:r>
      <w:r w:rsidRPr="000601E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20E77" w:rsidRDefault="00A4553D" w:rsidP="00E20E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структуры доходной части бюджета </w:t>
      </w:r>
      <w:r w:rsidR="00016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2023 года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Проекта решения о бюджете</w:t>
      </w:r>
    </w:p>
    <w:p w:rsidR="00A4553D" w:rsidRPr="00A4553D" w:rsidRDefault="00A4553D" w:rsidP="00E20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4553D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 № 6 (тыс. рублей)</w:t>
      </w:r>
    </w:p>
    <w:tbl>
      <w:tblPr>
        <w:tblW w:w="10207" w:type="dxa"/>
        <w:tblInd w:w="-318" w:type="dxa"/>
        <w:tblLook w:val="04A0"/>
      </w:tblPr>
      <w:tblGrid>
        <w:gridCol w:w="2836"/>
        <w:gridCol w:w="1364"/>
        <w:gridCol w:w="621"/>
        <w:gridCol w:w="1275"/>
        <w:gridCol w:w="709"/>
        <w:gridCol w:w="1364"/>
        <w:gridCol w:w="621"/>
        <w:gridCol w:w="1417"/>
      </w:tblGrid>
      <w:tr w:rsidR="00A4553D" w:rsidRPr="00A4553D" w:rsidTr="00C625AE">
        <w:trPr>
          <w:trHeight w:val="7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КВД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202</w:t>
            </w:r>
            <w:r w:rsidR="0001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01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Удельный вес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202</w:t>
            </w:r>
            <w:r w:rsidR="0001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Удельный вес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(гр.6- гр.4)</w:t>
            </w:r>
          </w:p>
        </w:tc>
      </w:tr>
      <w:tr w:rsidR="00A4553D" w:rsidRPr="00A4553D" w:rsidTr="006B08B0">
        <w:trPr>
          <w:trHeight w:val="201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4553D" w:rsidRPr="00A4553D" w:rsidTr="006B08B0">
        <w:trPr>
          <w:trHeight w:val="3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ВСЕГО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3D" w:rsidRPr="00A4553D" w:rsidRDefault="00D919C3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3 301 813,8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3D" w:rsidRPr="00A4553D" w:rsidRDefault="00B5105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3 277 149,3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3D" w:rsidRPr="00A4553D" w:rsidRDefault="00697CE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2 984 616,9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53D" w:rsidRPr="00A4553D" w:rsidRDefault="008D312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-292 532,4</w:t>
            </w:r>
          </w:p>
        </w:tc>
      </w:tr>
      <w:tr w:rsidR="00A4553D" w:rsidRPr="00A4553D" w:rsidTr="006B08B0">
        <w:trPr>
          <w:trHeight w:val="41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3D" w:rsidRPr="00A4553D" w:rsidRDefault="00D919C3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2 790 416,2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A4553D" w:rsidRDefault="002A6A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3D" w:rsidRPr="00A4553D" w:rsidRDefault="00B5105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2F6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751</w:t>
            </w:r>
            <w:r w:rsidR="002F6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A4553D" w:rsidRDefault="0047587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3D" w:rsidRPr="00A4553D" w:rsidRDefault="00697CE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2 534 145,1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A4553D" w:rsidRDefault="00612CD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53D" w:rsidRPr="00A4553D" w:rsidRDefault="008D312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-217 667,0</w:t>
            </w:r>
          </w:p>
        </w:tc>
      </w:tr>
      <w:tr w:rsidR="00A4553D" w:rsidRPr="00A4553D" w:rsidTr="006B08B0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НАЛОГОВЫЕ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55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3D" w:rsidRDefault="006F13D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2F6E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640 559,5</w:t>
            </w:r>
          </w:p>
          <w:p w:rsidR="006F13DE" w:rsidRPr="00A4553D" w:rsidRDefault="006F13D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5D44D4" w:rsidRDefault="002A6A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3D" w:rsidRPr="00A4553D" w:rsidRDefault="003E095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E09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2 625 084,4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612CD0" w:rsidRDefault="0047587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3D" w:rsidRPr="00A4553D" w:rsidRDefault="002A6A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2 433 467,2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AC413A" w:rsidRDefault="00612CD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C41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53D" w:rsidRPr="008D312F" w:rsidRDefault="008D312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D31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-191 617,2</w:t>
            </w:r>
          </w:p>
        </w:tc>
      </w:tr>
      <w:tr w:rsidR="00A4553D" w:rsidRPr="00A4553D" w:rsidTr="006B08B0">
        <w:trPr>
          <w:trHeight w:val="2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НАЛОГИ НА ПРИБЫЛЬ,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D919C3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2 617 520,9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5D44D4" w:rsidRDefault="00896648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98590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2 598 669,7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612CD0" w:rsidRDefault="0047587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697CE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2 402 037,0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782C95" w:rsidRDefault="00612CD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49466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-215 483,9</w:t>
            </w:r>
          </w:p>
        </w:tc>
      </w:tr>
      <w:tr w:rsidR="00A4553D" w:rsidRPr="00A4553D" w:rsidTr="006B08B0">
        <w:trPr>
          <w:trHeight w:val="2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прибыль организаций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D919C3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1 917 018,0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6B219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98590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1 793 200,0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6726F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697CE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1 536 000,0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612CD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49466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-257 200,0</w:t>
            </w:r>
          </w:p>
        </w:tc>
      </w:tr>
      <w:tr w:rsidR="00A4553D" w:rsidRPr="00A4553D" w:rsidTr="006B08B0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D919C3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700 502,9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6B219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98590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805 469,7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6726F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697CE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866 037,0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6A051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49466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60 567,3</w:t>
            </w:r>
          </w:p>
        </w:tc>
      </w:tr>
      <w:tr w:rsidR="00A4553D" w:rsidRPr="00A4553D" w:rsidTr="006B08B0">
        <w:trPr>
          <w:trHeight w:val="5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D919C3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1 562,1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5D44D4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98590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3 158,8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612CD0" w:rsidRDefault="006726F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697CE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2 327,7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782C95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49466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-831,1</w:t>
            </w:r>
          </w:p>
        </w:tc>
      </w:tr>
      <w:tr w:rsidR="00A4553D" w:rsidRPr="00A4553D" w:rsidTr="006B08B0">
        <w:trPr>
          <w:trHeight w:val="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НАЛОГИ НА СОВОКУПНЫЙ ДОХОД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D919C3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15 740,5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98590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16 814,1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6726F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0352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22 800,00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49466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5 985,9</w:t>
            </w:r>
          </w:p>
        </w:tc>
      </w:tr>
      <w:tr w:rsidR="00A4553D" w:rsidRPr="00A4553D" w:rsidTr="006B08B0">
        <w:trPr>
          <w:trHeight w:val="2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НАЛОГИ НА ИМУЩЕСТВО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7969D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3 819,4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5D44D4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98590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4 653,8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612CD0" w:rsidRDefault="006726F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0352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4 934,3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782C95" w:rsidRDefault="006A051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49466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280,5</w:t>
            </w:r>
          </w:p>
        </w:tc>
      </w:tr>
      <w:tr w:rsidR="00A4553D" w:rsidRPr="00A4553D" w:rsidTr="006B08B0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7969D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5D44D4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942C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612CD0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0352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1 045,6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782C95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49466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</w:tr>
      <w:tr w:rsidR="00A4553D" w:rsidRPr="00A4553D" w:rsidTr="006B08B0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7969D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5D44D4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942C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612CD0" w:rsidRDefault="009B5F8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0352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3 888,7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782C95" w:rsidRDefault="00C24C9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BF1B0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203,9</w:t>
            </w:r>
          </w:p>
        </w:tc>
      </w:tr>
      <w:tr w:rsidR="00A4553D" w:rsidRPr="00A4553D" w:rsidTr="006B08B0">
        <w:trPr>
          <w:trHeight w:val="253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ГОСУДАРСТВЕННАЯ ПОШЛИНА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C962D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1916,6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5D44D4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942C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1 788,00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9B5F8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0352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1 368,2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C24C9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BF1B0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-419,8</w:t>
            </w:r>
          </w:p>
        </w:tc>
      </w:tr>
      <w:tr w:rsidR="00A4553D" w:rsidRPr="00A4553D" w:rsidTr="006B08B0">
        <w:trPr>
          <w:trHeight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НЕНАЛОГОВЫЕ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55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2F6E4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149 856,7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4E23A4" w:rsidRDefault="00AE208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E2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3E095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E09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126 727,7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4E23A4" w:rsidRDefault="009B5F8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E2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232DE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32D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100 677,9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C24C9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553D" w:rsidRPr="00AC413A" w:rsidRDefault="00BF1B0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C41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-26 049,8</w:t>
            </w:r>
          </w:p>
        </w:tc>
      </w:tr>
      <w:tr w:rsidR="00A4553D" w:rsidRPr="00A4553D" w:rsidTr="006B08B0">
        <w:trPr>
          <w:trHeight w:val="8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C962D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92 290,2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AE208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942C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60 912,4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9B5F8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0352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60 877,9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C24C9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BF1B0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-34,5</w:t>
            </w:r>
          </w:p>
        </w:tc>
      </w:tr>
      <w:tr w:rsidR="00A4553D" w:rsidRPr="00A4553D" w:rsidTr="006B08B0">
        <w:trPr>
          <w:trHeight w:val="3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C962D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10 540,8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AE208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942C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11 013,00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CC699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0352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9 348,0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C24C9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BF1B0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-1 665,0</w:t>
            </w:r>
          </w:p>
        </w:tc>
      </w:tr>
      <w:tr w:rsidR="00A4553D" w:rsidRPr="00A4553D" w:rsidTr="006B08B0">
        <w:trPr>
          <w:trHeight w:val="5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C962D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11 373,1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AE2086"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942C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7 521,8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0352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7 439,4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BF1B0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-82,4</w:t>
            </w:r>
          </w:p>
        </w:tc>
      </w:tr>
      <w:tr w:rsidR="00A4553D" w:rsidRPr="00A4553D" w:rsidTr="006B08B0">
        <w:trPr>
          <w:trHeight w:val="4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C962D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31 697,2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AE208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942C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44 140,5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CC699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0352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20 700,00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C24C9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BF1B0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-23 440,5</w:t>
            </w:r>
          </w:p>
        </w:tc>
      </w:tr>
      <w:tr w:rsidR="00C962D5" w:rsidRPr="00A4553D" w:rsidTr="006B08B0"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D5" w:rsidRPr="00A4553D" w:rsidRDefault="00E278F7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АДМИНИСТРАТИВНЫЕ ПЛАТЕЖИ И СБОРЫ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D5" w:rsidRPr="00A4553D" w:rsidRDefault="00E278F7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2D5" w:rsidRPr="005D44D4" w:rsidRDefault="00AE208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2D5" w:rsidRPr="00A4553D" w:rsidRDefault="008942C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2D5" w:rsidRPr="00612CD0" w:rsidRDefault="00CC699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2D5" w:rsidRPr="00A4553D" w:rsidRDefault="0080352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2D5" w:rsidRPr="00782C95" w:rsidRDefault="00C24C9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2D5" w:rsidRPr="00A4553D" w:rsidRDefault="00310A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-13,0</w:t>
            </w:r>
          </w:p>
        </w:tc>
      </w:tr>
      <w:tr w:rsidR="00A4553D" w:rsidRPr="00A4553D" w:rsidTr="006B08B0"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ШТРАФЫ, САНКЦИИ, ВОЗМЕЩЕНИЕ УЩЕРБА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E278F7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3 849,9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CE01B6"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942C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CC699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0352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2 174,9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782C9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310A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105,8</w:t>
            </w:r>
          </w:p>
        </w:tc>
      </w:tr>
      <w:tr w:rsidR="00A4553D" w:rsidRPr="00A4553D" w:rsidTr="006B08B0">
        <w:trPr>
          <w:trHeight w:val="272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ПРОЧИЕ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2F6E4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5D44D4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942C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612CD0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3220D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782C95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310A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-920,2</w:t>
            </w:r>
          </w:p>
        </w:tc>
      </w:tr>
      <w:tr w:rsidR="00A4553D" w:rsidRPr="00A4553D" w:rsidTr="006B08B0">
        <w:trPr>
          <w:trHeight w:val="32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E278F7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511 397,6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CE01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</w:t>
            </w:r>
            <w:r w:rsidR="00475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B9235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525 337,2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CC699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3220D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450 471,8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782C9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310A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-74 865,4</w:t>
            </w:r>
          </w:p>
        </w:tc>
      </w:tr>
      <w:tr w:rsidR="00A4553D" w:rsidRPr="00A4553D" w:rsidTr="006B08B0">
        <w:trPr>
          <w:trHeight w:val="3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53D" w:rsidRPr="00A4553D" w:rsidRDefault="006A1089" w:rsidP="006A1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8E20B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488 349,7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CE01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B9235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506 016,2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CC699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3220D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450 471,8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782C9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310A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-55 544,4</w:t>
            </w:r>
          </w:p>
        </w:tc>
      </w:tr>
      <w:tr w:rsidR="003F5A8C" w:rsidRPr="00A4553D" w:rsidTr="006B08B0">
        <w:trPr>
          <w:trHeight w:val="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A8C" w:rsidRDefault="00C47DF6" w:rsidP="00C4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 ОТ ГОСУДАРСТВЕННЫХ ОРГАНИЗАЦИЙ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A8C" w:rsidRDefault="003220D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A8C" w:rsidRPr="005D44D4" w:rsidRDefault="003F5A8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C" w:rsidRDefault="00C47DF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A8C" w:rsidRPr="00612CD0" w:rsidRDefault="00CC699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C" w:rsidRPr="00A4553D" w:rsidRDefault="003220D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A8C" w:rsidRPr="00782C95" w:rsidRDefault="003F5A8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A8C" w:rsidRPr="00A4553D" w:rsidRDefault="003F5A8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B091D" w:rsidRPr="00A4553D" w:rsidTr="006B08B0">
        <w:trPr>
          <w:trHeight w:val="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91D" w:rsidRPr="00A4553D" w:rsidRDefault="004B091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91D" w:rsidRPr="00A4553D" w:rsidRDefault="004B091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4 948,5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91D" w:rsidRPr="005D44D4" w:rsidRDefault="00CE01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1D" w:rsidRPr="00A4553D" w:rsidRDefault="003F5A8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19 231,9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91D" w:rsidRPr="00612CD0" w:rsidRDefault="005D44D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1D" w:rsidRPr="00A4553D" w:rsidRDefault="003220D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91D" w:rsidRPr="00782C95" w:rsidRDefault="004B091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1D" w:rsidRPr="00A4553D" w:rsidRDefault="004B091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4553D" w:rsidRPr="00A4553D" w:rsidTr="006B08B0">
        <w:trPr>
          <w:trHeight w:val="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ПРОЧИЕ БЕЗВОЗМЕЗДНЫЕ ПОСТУПЛЕНИЯ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4B091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CE01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3D" w:rsidRPr="00A4553D" w:rsidRDefault="00B9235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5D44D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3D" w:rsidRPr="00A4553D" w:rsidRDefault="003220D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310A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-41,3</w:t>
            </w:r>
          </w:p>
        </w:tc>
      </w:tr>
      <w:tr w:rsidR="00A4553D" w:rsidRPr="00A4553D" w:rsidTr="006B08B0">
        <w:trPr>
          <w:trHeight w:val="11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4B091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18 000,0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CE01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B9235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5D44D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3220D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782C9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310A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-2,8</w:t>
            </w:r>
          </w:p>
        </w:tc>
      </w:tr>
    </w:tbl>
    <w:p w:rsidR="00A4553D" w:rsidRPr="00A4553D" w:rsidRDefault="00A4553D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прогнозируемых доходов </w:t>
      </w:r>
      <w:r w:rsidR="006E7D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</w:t>
      </w:r>
      <w:r w:rsidR="006E7D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предыдущими годами не изменилась.</w:t>
      </w:r>
    </w:p>
    <w:p w:rsidR="00A4553D" w:rsidRPr="00A4553D" w:rsidRDefault="00A4553D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</w:t>
      </w:r>
      <w:r w:rsidR="006E7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Северо-Енисейского района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="006E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E7D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доля</w:t>
      </w:r>
      <w:r w:rsidRPr="00A45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налоговых и неналоговых доходов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E7DB5">
        <w:rPr>
          <w:rFonts w:ascii="Times New Roman" w:eastAsia="Times New Roman" w:hAnsi="Times New Roman" w:cs="Times New Roman"/>
          <w:sz w:val="28"/>
          <w:szCs w:val="28"/>
          <w:lang w:eastAsia="ru-RU"/>
        </w:rPr>
        <w:t>84,9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%, из них:</w:t>
      </w:r>
    </w:p>
    <w:p w:rsidR="00A4553D" w:rsidRPr="00A4553D" w:rsidRDefault="00A4553D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Налоговые доходы</w:t>
      </w:r>
      <w:r w:rsidRPr="00A45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r w:rsidR="006E7DB5">
        <w:rPr>
          <w:rFonts w:ascii="Times New Roman" w:eastAsia="Times New Roman" w:hAnsi="Times New Roman" w:cs="Times New Roman"/>
          <w:sz w:val="28"/>
          <w:szCs w:val="28"/>
          <w:lang w:eastAsia="ru-RU"/>
        </w:rPr>
        <w:t>81,5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доходов, прогнозируется к формированию в основной доле за счет: </w:t>
      </w:r>
    </w:p>
    <w:p w:rsidR="00A4553D" w:rsidRPr="00A4553D" w:rsidRDefault="00A4553D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2A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алога на прибыль организаций </w:t>
      </w:r>
      <w:r w:rsidR="006E7DB5">
        <w:rPr>
          <w:rFonts w:ascii="Times New Roman" w:eastAsia="Times New Roman" w:hAnsi="Times New Roman" w:cs="Times New Roman"/>
          <w:sz w:val="28"/>
          <w:szCs w:val="28"/>
          <w:lang w:eastAsia="ru-RU"/>
        </w:rPr>
        <w:t>80,5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6E7DB5">
        <w:rPr>
          <w:rFonts w:ascii="Times New Roman" w:eastAsia="Times New Roman" w:hAnsi="Times New Roman" w:cs="Times New Roman"/>
          <w:sz w:val="28"/>
          <w:szCs w:val="28"/>
          <w:lang w:eastAsia="ru-RU"/>
        </w:rPr>
        <w:t>2 433 467,2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A4553D" w:rsidRPr="00A4553D" w:rsidRDefault="00A4553D" w:rsidP="0057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2A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алога на доходы физических лиц </w:t>
      </w:r>
      <w:r w:rsidR="00945501">
        <w:rPr>
          <w:rFonts w:ascii="Times New Roman" w:eastAsia="Times New Roman" w:hAnsi="Times New Roman" w:cs="Times New Roman"/>
          <w:sz w:val="28"/>
          <w:szCs w:val="28"/>
          <w:lang w:eastAsia="ru-RU"/>
        </w:rPr>
        <w:t>29,0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945501">
        <w:rPr>
          <w:rFonts w:ascii="Times New Roman" w:eastAsia="Times New Roman" w:hAnsi="Times New Roman" w:cs="Times New Roman"/>
          <w:sz w:val="28"/>
          <w:szCs w:val="28"/>
          <w:lang w:eastAsia="ru-RU"/>
        </w:rPr>
        <w:t>866 037,0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9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53D" w:rsidRPr="00A4553D" w:rsidRDefault="00A4553D" w:rsidP="0057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Неналоговые доходы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r w:rsidR="00945501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доходов, прогнозируются к формированию в основной доле за счет:</w:t>
      </w:r>
    </w:p>
    <w:p w:rsidR="00A4553D" w:rsidRPr="00A4553D" w:rsidRDefault="00A4553D" w:rsidP="0057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использования имущества, находящегося в государственной и муниципальной собственности 2,0%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160A6">
        <w:rPr>
          <w:rFonts w:ascii="Times New Roman" w:eastAsia="Times New Roman" w:hAnsi="Times New Roman" w:cs="Times New Roman"/>
          <w:sz w:val="28"/>
          <w:szCs w:val="28"/>
          <w:lang w:eastAsia="ru-RU"/>
        </w:rPr>
        <w:t>60 877,9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E1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E160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0A6" w:rsidRDefault="00E160A6" w:rsidP="0057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оказания платных услуг (работ) и компенсации затрат государства</w:t>
      </w:r>
      <w:r w:rsidR="0096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0,2% или 7 439,4 тыс. рублей;</w:t>
      </w:r>
    </w:p>
    <w:p w:rsidR="00E160A6" w:rsidRPr="00A4553D" w:rsidRDefault="00962427" w:rsidP="0057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продажи материальных и нематериальных активов 0,7% или 20 700,0 тыс. рублей</w:t>
      </w:r>
      <w:r w:rsidR="00F9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65B" w:rsidRDefault="00A4553D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безвозмездных поступлений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доходов районного бюджета на 202</w:t>
      </w:r>
      <w:r w:rsidR="009A26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9A265B">
        <w:rPr>
          <w:rFonts w:ascii="Times New Roman" w:eastAsia="Times New Roman" w:hAnsi="Times New Roman" w:cs="Times New Roman"/>
          <w:sz w:val="28"/>
          <w:szCs w:val="28"/>
          <w:lang w:eastAsia="ru-RU"/>
        </w:rPr>
        <w:t>15,1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A26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53D" w:rsidRPr="00A4553D" w:rsidRDefault="009A265B" w:rsidP="00991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2A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езвозмездные поступления от других бюджетов бюджетной системы Российской Федерации</w:t>
      </w:r>
      <w:r w:rsidR="0033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450 471,8 тыс. рублей.</w:t>
      </w:r>
    </w:p>
    <w:p w:rsidR="00A4553D" w:rsidRPr="00A4553D" w:rsidRDefault="00A4553D" w:rsidP="00A4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налоговых и неналоговых доходов 202</w:t>
      </w:r>
      <w:r w:rsidR="00E26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отношению к оценке плановых показателей 202</w:t>
      </w:r>
      <w:r w:rsidR="00E2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уменьшены на </w:t>
      </w:r>
      <w:r w:rsidR="0032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217 667,0 тыс. рублей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3258BF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безвозмездным поступлениям снижены на </w:t>
      </w:r>
      <w:r w:rsidR="003258BF">
        <w:rPr>
          <w:rFonts w:ascii="Times New Roman" w:eastAsia="Times New Roman" w:hAnsi="Times New Roman" w:cs="Times New Roman"/>
          <w:sz w:val="28"/>
          <w:szCs w:val="28"/>
          <w:lang w:eastAsia="ru-RU"/>
        </w:rPr>
        <w:t>74 865,4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E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3258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122DF5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4553D" w:rsidRPr="00A4553D" w:rsidRDefault="00122DF5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A4553D" w:rsidRPr="00A45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меньшены</w:t>
      </w:r>
      <w:r w:rsidR="00A4553D"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показатели по следующим видам доходов:</w:t>
      </w:r>
    </w:p>
    <w:p w:rsidR="00A4553D" w:rsidRDefault="00A4553D" w:rsidP="004E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-налог на прибыль организаций </w:t>
      </w:r>
      <w:r w:rsidR="00122D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22DF5">
        <w:rPr>
          <w:rFonts w:ascii="Times New Roman" w:eastAsia="Times New Roman" w:hAnsi="Times New Roman" w:cs="Times New Roman"/>
          <w:sz w:val="28"/>
          <w:szCs w:val="28"/>
          <w:lang w:eastAsia="ru-RU"/>
        </w:rPr>
        <w:t>257 200,0 тыс. рублей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F428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F5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4E2AF7" w:rsidRDefault="004E2AF7" w:rsidP="004E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</w:t>
      </w:r>
      <w:r w:rsidR="00F428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 на товары (работы, услуги), реализуемые на территории РФ (акцизы)</w:t>
      </w:r>
      <w:r w:rsidR="00C9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AF8">
        <w:rPr>
          <w:rFonts w:ascii="Times New Roman" w:eastAsia="Times New Roman" w:hAnsi="Times New Roman" w:cs="Times New Roman"/>
          <w:sz w:val="28"/>
          <w:szCs w:val="28"/>
          <w:lang w:eastAsia="ru-RU"/>
        </w:rPr>
        <w:t>831,1 тыс. рублей или 26,3%,</w:t>
      </w:r>
    </w:p>
    <w:p w:rsidR="00C92AF8" w:rsidRDefault="00C92AF8" w:rsidP="004E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-государственная пошлина </w:t>
      </w:r>
      <w:r w:rsidR="00E342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418,8 тыс. рублей или на 23,5%,</w:t>
      </w:r>
    </w:p>
    <w:p w:rsidR="00E342C8" w:rsidRDefault="00E342C8" w:rsidP="004E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 – на 23 440,5 тыс. рублей или на 53,1%,</w:t>
      </w:r>
    </w:p>
    <w:p w:rsidR="0047083B" w:rsidRDefault="00A4553D" w:rsidP="0047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1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других бюджетов бюджетной системы Российской Федерации</w:t>
      </w:r>
      <w:r w:rsidR="0057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55 544,4 тыс. рублей или 11,0%.</w:t>
      </w:r>
    </w:p>
    <w:p w:rsidR="00BB58C4" w:rsidRDefault="00BB58C4" w:rsidP="00BB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поступления </w:t>
      </w:r>
      <w:r w:rsidR="00082A13" w:rsidRPr="00782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прибыль</w:t>
      </w:r>
      <w:r w:rsidR="0008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7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7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2022 годом связано с прогнозом снижения коньюнктуры цен на бюджетообразующие металлы на 3,4-10% под давлением глобального замедления мировой экономи</w:t>
      </w:r>
      <w:r w:rsidR="006E7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сохранение сложившихся уровней на протяжении планируемого периода.</w:t>
      </w:r>
    </w:p>
    <w:p w:rsidR="00BB58C4" w:rsidRPr="00BB58C4" w:rsidRDefault="00BB58C4" w:rsidP="00BB5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2)</w:t>
      </w:r>
      <w:r w:rsidRPr="00BB58C4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Прогноз поступления государственной пошлины рассчитан исходя из оценки исполнения в 2022 году с учетом изменений законодательства.</w:t>
      </w:r>
    </w:p>
    <w:p w:rsidR="00BB58C4" w:rsidRPr="00BB58C4" w:rsidRDefault="00BB58C4" w:rsidP="00BB58C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государственной пошлины по делам, рассматриваемым в </w:t>
      </w:r>
      <w:proofErr w:type="gramStart"/>
      <w:r w:rsidRPr="00BB5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судах</w:t>
      </w:r>
      <w:proofErr w:type="gramEnd"/>
      <w:r w:rsidRPr="00BB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юрисдикции, мировыми судьями в 2023-2025 годах прогнозируется в сумме 1 368,2 тыс. рублей ежегодно (приложение 8 к Пояснительной записке).</w:t>
      </w:r>
    </w:p>
    <w:p w:rsidR="002A3128" w:rsidRDefault="00BB58C4" w:rsidP="002A3128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proofErr w:type="gramStart"/>
      <w:r w:rsidRPr="00BB58C4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С 2023 года поступление государственной пошлины за выдачу разрешений на движение по автомобильным дорогам транспортных средств, осуществляющих перевозки опасных, тяжеловесных и (или) крупногабаритных грузов, в том числе по</w:t>
      </w:r>
      <w:r w:rsidR="00783CE9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</w:t>
      </w:r>
      <w:r w:rsidR="002A3128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а</w:t>
      </w:r>
      <w:r w:rsidRPr="00BB58C4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втомобильным дорогам регионального</w:t>
      </w:r>
      <w:r w:rsidR="00783CE9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</w:t>
      </w:r>
      <w:r w:rsidRPr="00BB58C4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и межмуниципального значения, не планируется в связи с передачей полномочий по выдаче данных разрешений федеральному органу исполнительной власти, осуществляющему функции по оказанию государственных услуг и управлению государственным имуществом в</w:t>
      </w:r>
      <w:proofErr w:type="gramEnd"/>
      <w:r w:rsidRPr="00BB58C4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сфере дорожного хозяйства.</w:t>
      </w:r>
    </w:p>
    <w:p w:rsidR="002A3128" w:rsidRDefault="00575BCE" w:rsidP="002A31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A4553D" w:rsidRPr="00A45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величены</w:t>
      </w:r>
      <w:r w:rsidR="00A4553D"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 следующим видам доходов:</w:t>
      </w:r>
    </w:p>
    <w:p w:rsidR="00A4553D" w:rsidRDefault="00A4553D" w:rsidP="002A31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доходы физических лиц </w:t>
      </w:r>
      <w:r w:rsidR="00434C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34C2D">
        <w:rPr>
          <w:rFonts w:ascii="Times New Roman" w:eastAsia="Times New Roman" w:hAnsi="Times New Roman" w:cs="Times New Roman"/>
          <w:sz w:val="28"/>
          <w:szCs w:val="28"/>
          <w:lang w:eastAsia="ru-RU"/>
        </w:rPr>
        <w:t>60 567,3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3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34C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434C2D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A4553D" w:rsidRDefault="00A4553D" w:rsidP="002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совокупный доход </w:t>
      </w:r>
      <w:r w:rsidR="00434C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34C2D">
        <w:rPr>
          <w:rFonts w:ascii="Times New Roman" w:eastAsia="Times New Roman" w:hAnsi="Times New Roman" w:cs="Times New Roman"/>
          <w:sz w:val="28"/>
          <w:szCs w:val="28"/>
          <w:lang w:eastAsia="ru-RU"/>
        </w:rPr>
        <w:t>5 985,9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3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34C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34C2D">
        <w:rPr>
          <w:rFonts w:ascii="Times New Roman" w:eastAsia="Times New Roman" w:hAnsi="Times New Roman" w:cs="Times New Roman"/>
          <w:sz w:val="28"/>
          <w:szCs w:val="28"/>
          <w:lang w:eastAsia="ru-RU"/>
        </w:rPr>
        <w:t>35,6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34C2D" w:rsidRDefault="00434C2D" w:rsidP="002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</w:t>
      </w:r>
      <w:r w:rsidR="004C6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280,5 тыс. рублей или на </w:t>
      </w:r>
      <w:r w:rsidR="004C62C2">
        <w:rPr>
          <w:rFonts w:ascii="Times New Roman" w:eastAsia="Times New Roman" w:hAnsi="Times New Roman" w:cs="Times New Roman"/>
          <w:sz w:val="28"/>
          <w:szCs w:val="28"/>
          <w:lang w:eastAsia="ru-RU"/>
        </w:rPr>
        <w:t>6,0%;</w:t>
      </w:r>
    </w:p>
    <w:p w:rsidR="004C62C2" w:rsidRDefault="004C62C2" w:rsidP="002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налог - на 203,9 тыс. рублей или на 5,5%;</w:t>
      </w:r>
    </w:p>
    <w:p w:rsidR="005B6B22" w:rsidRDefault="004C62C2" w:rsidP="00F4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штрафы</w:t>
      </w:r>
      <w:r w:rsidR="007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санкции, возмещение ущерба - на 105,8 тыс. рублей или 5,1%. </w:t>
      </w:r>
    </w:p>
    <w:p w:rsidR="00C44941" w:rsidRDefault="00305031" w:rsidP="00C4494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1)</w:t>
      </w:r>
      <w:r w:rsidR="00E22513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Увеличение </w:t>
      </w:r>
      <w:r w:rsidR="00C44941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прогноза </w:t>
      </w:r>
      <w:r w:rsidR="00E22513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поступлений </w:t>
      </w:r>
      <w:r w:rsidR="001D713C" w:rsidRPr="001D713C">
        <w:rPr>
          <w:rFonts w:ascii="Times New Roman" w:eastAsia="Calibri" w:hAnsi="Times New Roman" w:cs="Times New Roman"/>
          <w:iCs/>
          <w:kern w:val="3"/>
          <w:sz w:val="28"/>
          <w:szCs w:val="28"/>
          <w:lang w:eastAsia="ar-SA"/>
        </w:rPr>
        <w:t>налога на доходы физических лиц</w:t>
      </w:r>
      <w:r w:rsidR="001D713C">
        <w:rPr>
          <w:rFonts w:ascii="Times New Roman" w:eastAsia="Calibri" w:hAnsi="Times New Roman" w:cs="Times New Roman"/>
          <w:iCs/>
          <w:kern w:val="3"/>
          <w:sz w:val="28"/>
          <w:szCs w:val="28"/>
          <w:lang w:eastAsia="ar-SA"/>
        </w:rPr>
        <w:t>,</w:t>
      </w:r>
      <w:r w:rsidR="00783CE9">
        <w:rPr>
          <w:rFonts w:ascii="Times New Roman" w:eastAsia="Calibri" w:hAnsi="Times New Roman" w:cs="Times New Roman"/>
          <w:i/>
          <w:iCs/>
          <w:kern w:val="3"/>
          <w:sz w:val="28"/>
          <w:szCs w:val="28"/>
          <w:lang w:eastAsia="ar-SA"/>
        </w:rPr>
        <w:t xml:space="preserve"> </w:t>
      </w:r>
      <w:r w:rsidR="00E22513" w:rsidRPr="00794CE2">
        <w:rPr>
          <w:rFonts w:ascii="Times New Roman" w:eastAsia="Calibri" w:hAnsi="Times New Roman" w:cs="Times New Roman"/>
          <w:iCs/>
          <w:kern w:val="3"/>
          <w:sz w:val="28"/>
          <w:szCs w:val="28"/>
          <w:lang w:eastAsia="ar-SA"/>
        </w:rPr>
        <w:t>источник</w:t>
      </w:r>
      <w:r w:rsidR="00C44941">
        <w:rPr>
          <w:rFonts w:ascii="Times New Roman" w:eastAsia="Calibri" w:hAnsi="Times New Roman" w:cs="Times New Roman"/>
          <w:iCs/>
          <w:kern w:val="3"/>
          <w:sz w:val="28"/>
          <w:szCs w:val="28"/>
          <w:lang w:eastAsia="ar-SA"/>
        </w:rPr>
        <w:t xml:space="preserve"> поступления </w:t>
      </w:r>
      <w:r w:rsidR="00E22513" w:rsidRPr="00794CE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на 2023–2025 годы определен исходя из оценки исполнения 2022 года и темпов прироста показателя Прогноза СЭР края «фонд заработной платы всех работников по полному кругу организаций» (без учета части доходов физических лиц, превышающей 5 млн. рублей в год).</w:t>
      </w:r>
    </w:p>
    <w:p w:rsidR="00C44941" w:rsidRDefault="00E22513" w:rsidP="00C4494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794CE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Прогноз поступления налога на доходы физических лиц по другим подстатьям рассчитан исходя из оценки исполнения 2022 года (без учета поступлений разового характера) с учетом:</w:t>
      </w:r>
    </w:p>
    <w:p w:rsidR="00C44941" w:rsidRDefault="00C44941" w:rsidP="00C4494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-</w:t>
      </w:r>
      <w:r w:rsidR="00E22513" w:rsidRPr="00794CE2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роста на среднегодовой индекс потребительских цен ежегодно (подстатьи 1 01 02020 и 1 01 02030);</w:t>
      </w:r>
    </w:p>
    <w:p w:rsidR="00613F8E" w:rsidRDefault="00613F8E" w:rsidP="00613F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-</w:t>
      </w:r>
      <w:r w:rsidR="00E22513" w:rsidRPr="00794CE2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 xml:space="preserve">изменения коэффициента-дефлятора, </w:t>
      </w:r>
      <w:r w:rsidR="00E22513" w:rsidRPr="00794CE2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ar-SA"/>
        </w:rPr>
        <w:t xml:space="preserve">необходимого в целях применения главы 23 «Налог на доходы физических лиц» Налогового Кодекса Российской Федерации (увеличение с 1,98 до 2,27) </w:t>
      </w:r>
      <w:r w:rsidR="00E22513" w:rsidRPr="00794CE2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и изменения коэффициента, отражающего региональные особенности рынка труда в Красноярском крае, на 2023 год (увеличение с 2,1473 до 2,46) (подстатья 1 01 02040).</w:t>
      </w:r>
      <w:proofErr w:type="gramEnd"/>
    </w:p>
    <w:p w:rsidR="00E22513" w:rsidRDefault="00E22513" w:rsidP="00613F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</w:pPr>
      <w:proofErr w:type="gramStart"/>
      <w:r w:rsidRPr="00794CE2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Прогноз поступления налога на доходы физических лиц в части суммы налога, превышающей 650 000 рублей, относящейся к части налоговой базы, превышающей 5 000 000 рублей (подстатья 1 01 02080), на 2023–2025 годы определен исходя из оценки исполнения 2022 года (без учета поступлений разового характера) и темпов прироста показателя Прогноза СЭР края «фонд заработной платы всех работников по полному кругу организаций».</w:t>
      </w:r>
      <w:proofErr w:type="gramEnd"/>
    </w:p>
    <w:p w:rsidR="00B23872" w:rsidRPr="00B23872" w:rsidRDefault="00305031" w:rsidP="00B23872">
      <w:pPr>
        <w:tabs>
          <w:tab w:val="left" w:pos="0"/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2)</w:t>
      </w:r>
      <w:r w:rsidR="00B2387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Увеличение поступлений </w:t>
      </w:r>
      <w:r w:rsidR="00B23872" w:rsidRPr="001D713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налога на совокупный доход</w:t>
      </w:r>
      <w:r w:rsidR="00B2387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связано с учетом </w:t>
      </w:r>
      <w:r w:rsidR="00B23872" w:rsidRPr="00B2387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в 2023–2025 годах погашени</w:t>
      </w:r>
      <w:r w:rsidR="00B2387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я</w:t>
      </w:r>
      <w:r w:rsidR="00B23872" w:rsidRPr="00B2387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недоимки в размере 20 % от ее величины на 01.07.2022 ежегодно и собираемост</w:t>
      </w:r>
      <w:r w:rsidR="00B2387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и</w:t>
      </w:r>
      <w:r w:rsidR="00B23872" w:rsidRPr="00B2387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в размере 99,4% в 2023 году, 99,5 % в 2024 году, 99,6% в 2025 году по объекту налогообложения «доходы» и 99,1% в 2023 году, 99,2 % в 2024 году, 99,3% в 2025 году по объекту налогообложения</w:t>
      </w:r>
      <w:proofErr w:type="gramEnd"/>
      <w:r w:rsidR="00B23872" w:rsidRPr="00B2387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«доходы, уменьшенные на величину расходов».</w:t>
      </w:r>
    </w:p>
    <w:p w:rsidR="00305031" w:rsidRDefault="00B23872" w:rsidP="00305031">
      <w:pPr>
        <w:shd w:val="clear" w:color="auto" w:fill="FFFFFF"/>
        <w:tabs>
          <w:tab w:val="left" w:pos="0"/>
          <w:tab w:val="left" w:pos="709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7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Поступление </w:t>
      </w:r>
      <w:proofErr w:type="gramStart"/>
      <w:r w:rsidRPr="00B2387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налога, взимаемого в связи с применением упрощенной системы налогообложения на 2023 год прогнозируется</w:t>
      </w:r>
      <w:proofErr w:type="gramEnd"/>
      <w:r w:rsidRPr="00B2387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в сумме 18 970,0 тыс. рублей. На 2024-2025 годы прогнозируется 20 255,0 тыс. рублей и 21 700,0 тыс. рублей</w:t>
      </w:r>
      <w:r w:rsidR="00783CE9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</w:t>
      </w:r>
      <w:r w:rsidRPr="00B2387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соответственно.</w:t>
      </w:r>
    </w:p>
    <w:p w:rsidR="00F43162" w:rsidRDefault="00F43162" w:rsidP="00F4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E574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распределения доходных источников между уровнями бюджетной системы Российской Федерации 2023 </w:t>
      </w:r>
      <w:r w:rsidR="00976C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годах установлены </w:t>
      </w:r>
      <w:r w:rsidR="00F76DC2"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РФ, проектом закона № 201614-8 «О федеральном бюджете на 2023 год и на плановый период 2024 и 2025 годов» (далее – проект закона о федеральном бюджете), Законом Красноярского края от 10.07.2007 № 2-317 «О межбюджетных отношениях в Красноярском крае» (с учетом проекта закона Красноярского края</w:t>
      </w:r>
      <w:r w:rsidR="0097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proofErr w:type="gramEnd"/>
      <w:r w:rsidR="0097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6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="0097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Закон края «О межбюджетных отношениях в Красноярском крае»), а также проектом закона о краевом бюджете.</w:t>
      </w:r>
    </w:p>
    <w:p w:rsidR="00F43162" w:rsidRDefault="004C62C2" w:rsidP="00976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22" w:rsidRPr="005B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6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 записке</w:t>
      </w:r>
      <w:r w:rsidR="005B6B22" w:rsidRPr="005B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</w:t>
      </w:r>
      <w:r w:rsidR="005B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="005B6B22" w:rsidRPr="005B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расчеты по налоговым и неналоговым доходам, в соответствии с Методикой прогнозирования поступления доходов в районный бюджет на очередной финансовый год и плановый период.</w:t>
      </w:r>
    </w:p>
    <w:p w:rsidR="00976CCF" w:rsidRDefault="00967EF5" w:rsidP="00976C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6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0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A29" w:rsidRPr="0036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  <w:r w:rsidR="008B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бюджета</w:t>
      </w:r>
    </w:p>
    <w:p w:rsidR="00364A29" w:rsidRDefault="00967EF5" w:rsidP="00976C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6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E20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A29" w:rsidRPr="0036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 вопросы формирования расходов бюджета</w:t>
      </w:r>
    </w:p>
    <w:p w:rsidR="0087133F" w:rsidRDefault="005076B2" w:rsidP="00976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принципами Бюджетной политики, предлагаемые основные направления расходов районного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4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обеспечивают исполнение принятых социальных и иных первоочередных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</w:t>
      </w:r>
      <w:r w:rsidRPr="003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076B2" w:rsidRDefault="003B0752" w:rsidP="008713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075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Прогнозный объем бюджета действующих обязательств рассчитан исходя из объемов средств, предусмотренных решениями Северо-Енисейского районного Совета депутатов и иными нормативными актами. За основу принят объем расходов, предусмотренный на 2022 год решением Северо-Енисейского районного Совета депутатов от 21.12.2021 № 255-15 «О бюджете Северо-Енисейского района на 2022год и плановый период 2023-202</w:t>
      </w:r>
      <w:r w:rsidR="00E574D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B0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годов».</w:t>
      </w:r>
    </w:p>
    <w:p w:rsidR="00651404" w:rsidRDefault="003B0752" w:rsidP="00651404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075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решения «О бюджете Северо-Енисейского района на 2023 год и плановый период 2024-2025 годов» предусматривает:</w:t>
      </w:r>
    </w:p>
    <w:p w:rsidR="003B0752" w:rsidRPr="003B0752" w:rsidRDefault="005076B2" w:rsidP="00651404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обеспечение целевых показателей соотношения средней заработной платы работников, обозначенных Указами Президента Российской Федерации 2012 года;</w:t>
      </w:r>
    </w:p>
    <w:p w:rsidR="003B0752" w:rsidRPr="003B0752" w:rsidRDefault="005076B2" w:rsidP="005076B2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обеспечение минимального уровня заработной платы работников на уровне размера заработной платы, установленной с 1 января 2023 года;</w:t>
      </w:r>
    </w:p>
    <w:p w:rsidR="003B0752" w:rsidRPr="003B0752" w:rsidRDefault="005076B2" w:rsidP="005076B2">
      <w:pPr>
        <w:widowControl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увеличение расходов на коммунальные услуги на 5,4 % в 2023 году;</w:t>
      </w:r>
    </w:p>
    <w:p w:rsidR="003B0752" w:rsidRPr="003B0752" w:rsidRDefault="005076B2" w:rsidP="000B15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увеличения (индексации) заработной платы работников бюджетной сферы с</w:t>
      </w:r>
      <w:r w:rsidR="0078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октября 2023 года на 5,5 процента;</w:t>
      </w:r>
    </w:p>
    <w:p w:rsidR="003B0752" w:rsidRPr="003B0752" w:rsidRDefault="005076B2" w:rsidP="00507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обеспечение гарантий, предусмотренных действующим законодательством, муниципальными правовыми актами;</w:t>
      </w:r>
    </w:p>
    <w:p w:rsidR="003B0752" w:rsidRPr="003B0752" w:rsidRDefault="005076B2" w:rsidP="005076B2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субсидий, предоставляемых в соответствии со ст</w:t>
      </w:r>
      <w:r w:rsidR="003B7F91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 xml:space="preserve"> 78 </w:t>
      </w:r>
      <w:r w:rsidR="003B7F91">
        <w:rPr>
          <w:rFonts w:ascii="Times New Roman" w:eastAsia="Times New Roman" w:hAnsi="Times New Roman" w:cs="Times New Roman"/>
          <w:sz w:val="28"/>
          <w:szCs w:val="28"/>
        </w:rPr>
        <w:t>БК РФ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752" w:rsidRPr="003B0752">
        <w:rPr>
          <w:rFonts w:ascii="Times New Roman" w:eastAsia="Times New Roman" w:hAnsi="Times New Roman" w:cs="Times New Roman"/>
          <w:sz w:val="28"/>
        </w:rPr>
        <w:t>юридическим лицам</w:t>
      </w:r>
      <w:r w:rsidR="00783CE9">
        <w:rPr>
          <w:rFonts w:ascii="Times New Roman" w:eastAsia="Times New Roman" w:hAnsi="Times New Roman" w:cs="Times New Roman"/>
          <w:sz w:val="28"/>
        </w:rPr>
        <w:t xml:space="preserve"> 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</w:t>
      </w:r>
      <w:proofErr w:type="gramEnd"/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, винодельческих продуктов, произведенных из выращенного на территории Российской Федерации винограда), выполнением работ, оказанием услуг в 2023 году в сумме 813 734,5 рублей, в 2024 году в сумме 650 248,1 рублей, в 2025 году в сумме 651 897,8 тыс. рублей;</w:t>
      </w:r>
    </w:p>
    <w:p w:rsidR="003B0752" w:rsidRPr="003B0752" w:rsidRDefault="005076B2" w:rsidP="00986596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создания автоматизированной системы централизованного оповещения населения в гп Северо-Енисейский в 2023 году в сумме 800,0 тыс. рублей, в 2024 году в сумме 0,0 тыс. рублей, в 2025 году – 0,0 тыс. рублей;</w:t>
      </w:r>
    </w:p>
    <w:p w:rsidR="003B0752" w:rsidRPr="003B0752" w:rsidRDefault="005076B2" w:rsidP="0098659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на капитальный ремонт учреждений социальной сферы в 2023 году в сумме 36 300,0 тыс. рублей, в 2024 году в сумме 10 176,4 тыс. рублей, в 2025 году – 0,0 тыс. рублей;</w:t>
      </w:r>
    </w:p>
    <w:p w:rsidR="003B0752" w:rsidRPr="003B0752" w:rsidRDefault="00986596" w:rsidP="00986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на капитальный ремонт муниципальных жилых помещений и общего имущества в многоквартирных </w:t>
      </w:r>
      <w:proofErr w:type="gramStart"/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домах</w:t>
      </w:r>
      <w:proofErr w:type="gramEnd"/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, административных зданий в 2023 году в сумме 63 922,1 тыс. рублей, в 2024 году в сумме 5 778,8 тыс. рублей, в 2025 году в сумме 3 381,0 тыс. рублей;</w:t>
      </w:r>
    </w:p>
    <w:p w:rsidR="003B0752" w:rsidRPr="003B0752" w:rsidRDefault="00986596" w:rsidP="00986596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на содержание дорог общего пользования местного значения в 2023 году в сумме 52 458,5 тыс. рублей, в 2024 году в сумме 52 458,5 тыс. рублей, в 2025 году – 52 458,5 тыс. рублей;</w:t>
      </w:r>
    </w:p>
    <w:p w:rsidR="003B0752" w:rsidRPr="003B0752" w:rsidRDefault="00986596" w:rsidP="00986596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приобретения двух автомобилей самосвалов, вахтового автобуса, котла для котельной п. Тея в 2023 году в сумме 30 851,3 тыс. рублей, в 2024 году в сумме 0,0 тыс. рублей, в 2025 году в сумме 0,0 тыс. рублей;</w:t>
      </w:r>
    </w:p>
    <w:p w:rsidR="003B0752" w:rsidRPr="003B0752" w:rsidRDefault="00986596" w:rsidP="00986596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монтаж и приобретение модульного сценического комплекса для поселков Вангаш, Тея, Новая Калами в 2023 году в сумме 6 151,5 тыс. рублей, в 2024 году в сумме 0,0 тыс. рублей, в 2025 году в сумме 0,0 тыс. рублей;</w:t>
      </w:r>
    </w:p>
    <w:p w:rsidR="003B0752" w:rsidRPr="003B0752" w:rsidRDefault="00986596" w:rsidP="00986596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строительство расходного склада нефтепродуктов, п. Енашимо в 2023 году в сумме 69 852,1 тыс. рублей, в 2024 году в сумме 0,0 тыс. рублей, в 2025 году в сумме 0,0 тыс. рублей;</w:t>
      </w:r>
    </w:p>
    <w:p w:rsidR="003B0752" w:rsidRPr="003B0752" w:rsidRDefault="00986596" w:rsidP="009865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строительство водозабора подземных вод гп Северо-Енисейский в 2023 году в сумме 24 842,3 тыс. рублей, в 2024 году в сумме 0,0 тыс. рублей, в 2025 году в сумме 0,0 тыс. рублей;</w:t>
      </w:r>
    </w:p>
    <w:p w:rsidR="003B0752" w:rsidRPr="003B0752" w:rsidRDefault="00986596" w:rsidP="009865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реконструкция здания бассейна «Аяхта», ул. Фабричная, 1Б, гп Северо-Енисейский в части изменения параметров крыши в 2023 году в сумме 32 000,0 тыс. рублей, в 2024 году в сумме 0,0 тыс. рублей, в 2025 году в сумме 0,0 тыс. рублей;</w:t>
      </w:r>
    </w:p>
    <w:p w:rsidR="003B0752" w:rsidRPr="003B0752" w:rsidRDefault="00986596" w:rsidP="00986596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троительство коммунальной и транспортной инфраструктуры объекта «Микрорайон «Сосновый бор», гп Северо-Енисейский в 2023 году в сумме 64 042,4 тыс. рублей, в 2024 году в сумме 57 505,3 тыс. рублей, в 2025 году в сумме 0,0 тыс. рублей;</w:t>
      </w:r>
    </w:p>
    <w:p w:rsidR="003B0752" w:rsidRPr="003B0752" w:rsidRDefault="00986596" w:rsidP="00986596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строительство 16 квартирного дома, ул. Новая, 9А, п. Брянка в 2023 году в сумме 68 000,0 тыс. рублей, в 2024 году в сумме 0,0 тыс. рублей, в 2025 году в сумме 0,0 тыс. рублей;</w:t>
      </w:r>
    </w:p>
    <w:p w:rsidR="003B0752" w:rsidRPr="003B0752" w:rsidRDefault="00986596" w:rsidP="0098659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>строительство 60 квартирного дома, ул. Карла Маркса, 52А/2, гп Северо-Енисейский в 2023 году в сумме 100 000,0 тыс. рублей, в 2024 году в сумме 200 000,0 тыс. рублей, в 2025 году в сумме 0,0 тыс. рублей;</w:t>
      </w:r>
    </w:p>
    <w:p w:rsidR="003B0752" w:rsidRPr="003B0752" w:rsidRDefault="00986596" w:rsidP="0098659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проектной документации с получением положительного заключения государственной экспертизы и проведением проверки достоверности определения сметной стоимости на строительство 60 квартирного дома, ул. Ленина, 40А, гп Северо-Енисейский в 2023 году в сумме 12 000,0 тыс. рублей, в 2024 году в сумме 0,0 тыс. рублей, в 2025 году в сумме 0,0 тыс. рублей; </w:t>
      </w:r>
      <w:proofErr w:type="gramEnd"/>
    </w:p>
    <w:p w:rsidR="0087133F" w:rsidRDefault="00986596" w:rsidP="0087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расходы благоустройство территории района в 2023 году в сумме 47 613,1 тыс. рублей, в 2024 году в сумме 36 231,0 тыс. рублей, в 2025 году в сумме 36 231,0 тыс. рублей;</w:t>
      </w:r>
    </w:p>
    <w:p w:rsidR="003B0752" w:rsidRDefault="0087133F" w:rsidP="0087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B0752" w:rsidRPr="003B0752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</w:t>
      </w:r>
      <w:r w:rsidR="0065140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A7480" w:rsidRPr="00FA7480" w:rsidRDefault="00FA7480" w:rsidP="00FA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подходы к формированию местных бюджетов </w:t>
      </w:r>
      <w:r w:rsidRPr="00FA7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2023–2025 годы основаны на следующих принципах:</w:t>
      </w:r>
    </w:p>
    <w:p w:rsidR="00FA7480" w:rsidRPr="00FA7480" w:rsidRDefault="00FA7480" w:rsidP="00FA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работы по реализации мер, направленных на увеличение собственной доходной базы, в том числе за счет повышения бюджетной отдачи от использования объектов земельно-имущественного комплекса;</w:t>
      </w:r>
    </w:p>
    <w:p w:rsidR="00FA7480" w:rsidRPr="00FA7480" w:rsidRDefault="00FA7480" w:rsidP="00FA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8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-направление дополнительных поступлений по доходам на снижение бюджетного дефицита;</w:t>
      </w:r>
    </w:p>
    <w:p w:rsidR="00FA7480" w:rsidRPr="00FA7480" w:rsidRDefault="00FA7480" w:rsidP="00FA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взвешенной долговой политики, сохранение или повышение уровня долговой устойчивости муниципалитета, своевременное отслеживание последствий решений в сфере заимствований и управления долгом;</w:t>
      </w:r>
    </w:p>
    <w:p w:rsidR="00FA7480" w:rsidRPr="00FA7480" w:rsidRDefault="00FA7480" w:rsidP="00FA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бюджет в первоочередном </w:t>
      </w:r>
      <w:proofErr w:type="gramStart"/>
      <w:r w:rsidRPr="00FA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FA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 финансирование действующих расходных обязательств, отказ </w:t>
      </w:r>
      <w:r w:rsidRPr="00FA7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неэффективных расходов;</w:t>
      </w:r>
    </w:p>
    <w:p w:rsidR="00FA7480" w:rsidRPr="00FA7480" w:rsidRDefault="00FA7480" w:rsidP="00FA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реализации мероприятий, имеющих приоритетное значение для жителей муниципального образования </w:t>
      </w:r>
      <w:r w:rsidRPr="00FA7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определяемых с учетом их мнения (путем проведения открытого голосования или конкурсного отбора), обеспечение возможности направления на осуществление этих мероприятий средств местного бюджета;</w:t>
      </w:r>
    </w:p>
    <w:p w:rsidR="00FA7480" w:rsidRPr="003B0752" w:rsidRDefault="00FA7480" w:rsidP="00FA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открытости бюджетного процесса, вовлечение в него граждан.</w:t>
      </w:r>
    </w:p>
    <w:p w:rsidR="00651404" w:rsidRPr="00651404" w:rsidRDefault="00967EF5" w:rsidP="00FA7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5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651404" w:rsidRPr="0065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характеристика расходов бюджета</w:t>
      </w:r>
    </w:p>
    <w:p w:rsidR="00651404" w:rsidRPr="00651404" w:rsidRDefault="00651404" w:rsidP="00FA7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на 202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к утверждению 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расходов:</w:t>
      </w:r>
    </w:p>
    <w:p w:rsidR="00651404" w:rsidRPr="00651404" w:rsidRDefault="00651404" w:rsidP="00CF71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- 202</w:t>
      </w:r>
      <w:r w:rsidR="00F86F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>3 489 609,8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404" w:rsidRPr="00651404" w:rsidRDefault="00651404" w:rsidP="0065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- 202</w:t>
      </w:r>
      <w:r w:rsidR="00F86F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>3 083 560,7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404" w:rsidRDefault="00651404" w:rsidP="0065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- 202</w:t>
      </w:r>
      <w:r w:rsidR="00F86F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>3 176 550,2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12F" w:rsidRDefault="00CF712F" w:rsidP="009174D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12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на очередной финансовый год и плановый период, по функциональной структуре расходов по разделам и подразделам, представлено в Приложении № 3 к Проекту решения о бюджете. </w:t>
      </w:r>
    </w:p>
    <w:p w:rsidR="0081282C" w:rsidRDefault="0081282C" w:rsidP="0011369E">
      <w:pPr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1282C" w:rsidRDefault="0081282C" w:rsidP="0011369E">
      <w:pPr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1282C" w:rsidRDefault="0081282C" w:rsidP="0011369E">
      <w:pPr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64A29" w:rsidRPr="00364A29" w:rsidRDefault="00CF712F" w:rsidP="0011369E">
      <w:pPr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1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расходов районного бюджета на 2023 год и плановый период 2024-2025 годов</w:t>
      </w:r>
      <w:r w:rsidRPr="00CF71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сгруппированных по разделам классификации расходов бюджета</w:t>
      </w:r>
    </w:p>
    <w:p w:rsidR="00A4553D" w:rsidRPr="00B8261D" w:rsidRDefault="00B8261D" w:rsidP="00B82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8261D">
        <w:rPr>
          <w:rFonts w:ascii="Times New Roman" w:eastAsia="Calibri" w:hAnsi="Times New Roman" w:cs="Times New Roman"/>
        </w:rPr>
        <w:t xml:space="preserve">Таблица </w:t>
      </w:r>
      <w:r>
        <w:rPr>
          <w:rFonts w:ascii="Times New Roman" w:eastAsia="Calibri" w:hAnsi="Times New Roman" w:cs="Times New Roman"/>
        </w:rPr>
        <w:t>7</w:t>
      </w:r>
      <w:r w:rsidRPr="00B8261D">
        <w:rPr>
          <w:rFonts w:ascii="Times New Roman" w:eastAsia="Calibri" w:hAnsi="Times New Roman" w:cs="Times New Roman"/>
        </w:rPr>
        <w:t xml:space="preserve"> (тыс.</w:t>
      </w:r>
      <w:r>
        <w:rPr>
          <w:rFonts w:ascii="Times New Roman" w:eastAsia="Calibri" w:hAnsi="Times New Roman" w:cs="Times New Roman"/>
        </w:rPr>
        <w:t xml:space="preserve"> </w:t>
      </w:r>
      <w:r w:rsidRPr="00B8261D">
        <w:rPr>
          <w:rFonts w:ascii="Times New Roman" w:eastAsia="Calibri" w:hAnsi="Times New Roman" w:cs="Times New Roman"/>
        </w:rPr>
        <w:t>рублей)</w:t>
      </w:r>
    </w:p>
    <w:tbl>
      <w:tblPr>
        <w:tblW w:w="11198" w:type="dxa"/>
        <w:tblInd w:w="-459" w:type="dxa"/>
        <w:tblLayout w:type="fixed"/>
        <w:tblLook w:val="04A0"/>
      </w:tblPr>
      <w:tblGrid>
        <w:gridCol w:w="1701"/>
        <w:gridCol w:w="992"/>
        <w:gridCol w:w="567"/>
        <w:gridCol w:w="993"/>
        <w:gridCol w:w="708"/>
        <w:gridCol w:w="993"/>
        <w:gridCol w:w="708"/>
        <w:gridCol w:w="993"/>
        <w:gridCol w:w="708"/>
        <w:gridCol w:w="945"/>
        <w:gridCol w:w="898"/>
        <w:gridCol w:w="992"/>
      </w:tblGrid>
      <w:tr w:rsidR="005217A6" w:rsidRPr="00CF712F" w:rsidTr="0081282C">
        <w:trPr>
          <w:trHeight w:val="4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CF712F" w:rsidP="00B8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202</w:t>
            </w:r>
            <w:r w:rsidR="00B8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  <w:r w:rsidR="00B8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 бюджете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</w:p>
        </w:tc>
      </w:tr>
      <w:tr w:rsidR="005217A6" w:rsidRPr="00CF712F" w:rsidTr="0081282C">
        <w:trPr>
          <w:cantSplit/>
          <w:trHeight w:val="1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CF712F" w:rsidP="00B8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B8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CF712F" w:rsidRPr="00CF712F" w:rsidRDefault="00CF712F" w:rsidP="00B8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B8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CF712F" w:rsidRPr="00CF712F" w:rsidRDefault="00CF712F" w:rsidP="00B8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B8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712F" w:rsidRPr="00CF712F" w:rsidRDefault="00CF712F" w:rsidP="003D79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3D7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/202</w:t>
            </w:r>
            <w:r w:rsidR="003D7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712F" w:rsidRPr="00CF712F" w:rsidRDefault="00CF712F" w:rsidP="00860A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3D7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/202</w:t>
            </w:r>
            <w:r w:rsidR="00860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712F" w:rsidRPr="00CF712F" w:rsidRDefault="00CF712F" w:rsidP="00860A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60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/202</w:t>
            </w:r>
            <w:r w:rsidR="00860A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217A6" w:rsidRPr="00CF712F" w:rsidTr="0081282C">
        <w:trPr>
          <w:trHeight w:val="2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217A6" w:rsidRPr="00CF712F" w:rsidTr="0081282C">
        <w:trPr>
          <w:trHeight w:val="5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Общегосударственные вопросы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441 383,9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AD42EC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B61DD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367 203,1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6407DD" w:rsidP="0062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</w:t>
            </w:r>
            <w:r w:rsidR="0062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4A1880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344 851,8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0D3BF0" w:rsidP="000C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</w:t>
            </w:r>
            <w:r w:rsidR="000C4D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B70CC4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344 949,4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12C96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2E528C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-74 180,8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783846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-22 351,3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A13C4E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5217A6" w:rsidRPr="00CF712F" w:rsidTr="0081282C">
        <w:trPr>
          <w:trHeight w:val="3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Национальная оборона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(0200)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AD42EC" w:rsidP="007B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7B6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B61DD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6407DD" w:rsidP="0062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624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4A1880" w:rsidP="006F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0C4DA0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2E528C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-5 860,8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783846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A13C4E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-675,9</w:t>
            </w:r>
          </w:p>
        </w:tc>
      </w:tr>
      <w:tr w:rsidR="005217A6" w:rsidRPr="00CF712F" w:rsidTr="0081282C">
        <w:trPr>
          <w:trHeight w:val="7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Национальная безопасность и правоохранительная </w:t>
            </w:r>
            <w:proofErr w:type="spellStart"/>
            <w:proofErr w:type="gramStart"/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деятель-ность</w:t>
            </w:r>
            <w:proofErr w:type="spellEnd"/>
            <w:proofErr w:type="gramEnd"/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(0300)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76 300,5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37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373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B61DD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57 645,5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62443B" w:rsidP="0033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4A1880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55 576,0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0D3BF0" w:rsidP="006F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55 915,0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12C96" w:rsidP="007B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2E528C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-18 655,0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2C1397" w:rsidP="0043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2C1397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339,0</w:t>
            </w:r>
          </w:p>
        </w:tc>
      </w:tr>
      <w:tr w:rsidR="005217A6" w:rsidRPr="00CF712F" w:rsidTr="0081282C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Национальная экономика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(0400)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278 468,7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AD42EC" w:rsidP="0037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373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B61DD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121 188,5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62443B" w:rsidP="0033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4A1880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123 040,6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0C4DA0" w:rsidP="006F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B70CC4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124 690,3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12C96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Default="00065122" w:rsidP="002E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2E5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157 280,2</w:t>
            </w:r>
          </w:p>
          <w:p w:rsidR="002E528C" w:rsidRPr="00CF712F" w:rsidRDefault="002E528C" w:rsidP="002E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2C1397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2C1397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1 649,7</w:t>
            </w:r>
          </w:p>
        </w:tc>
      </w:tr>
      <w:tr w:rsidR="00BF0984" w:rsidRPr="00CF712F" w:rsidTr="0081282C">
        <w:trPr>
          <w:trHeight w:val="4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Жилищно-коммунальное хозяйство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(0500)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1 765 158,2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7B64F3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B61DD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1 380 584,9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62443B" w:rsidP="0033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4A1880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1 035 925,3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515BE6" w:rsidP="006F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3D7912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776 022,2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12C96" w:rsidP="007B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65122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-384 573,3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8543E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-344 659,6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8543E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-259 903,1</w:t>
            </w:r>
          </w:p>
        </w:tc>
      </w:tr>
      <w:tr w:rsidR="005217A6" w:rsidRPr="00CF712F" w:rsidTr="0081282C">
        <w:trPr>
          <w:trHeight w:val="5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(0600)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7B64F3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B61DD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2 253,1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62443B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4A1880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515BE6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3D7912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12C96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065122" w:rsidRDefault="00065122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-44,5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812356" w:rsidP="00812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217A6" w:rsidRPr="00CF712F" w:rsidTr="0081282C">
        <w:trPr>
          <w:trHeight w:val="3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(0700)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829 577,4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E44C0D" w:rsidP="0037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</w:t>
            </w:r>
            <w:r w:rsidR="00373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B61DD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792 550,8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62443B" w:rsidP="0033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DD684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772 109,6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515BE6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3D7912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762 447,3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12C96" w:rsidP="007B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65122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-37 026,6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812356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-20 441,2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8543E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-9 662,3</w:t>
            </w:r>
          </w:p>
        </w:tc>
      </w:tr>
      <w:tr w:rsidR="005217A6" w:rsidRPr="00CF712F" w:rsidTr="0081282C">
        <w:trPr>
          <w:trHeight w:val="44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кинематограф.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620ECF" w:rsidP="004E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250 610,6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E44C0D" w:rsidP="0037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</w:t>
            </w:r>
            <w:r w:rsidR="00373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B61DD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201 568,5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62443B" w:rsidP="0033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DD684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178 505,9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515BE6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3D7912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178 428,7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12C96" w:rsidP="007B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65122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-49 042,1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812356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-23 062,6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8543E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-77,2</w:t>
            </w:r>
          </w:p>
        </w:tc>
      </w:tr>
      <w:tr w:rsidR="005217A6" w:rsidRPr="00CF712F" w:rsidTr="0081282C">
        <w:trPr>
          <w:trHeight w:val="44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620EC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  <w:p w:rsidR="00620ECF" w:rsidRPr="00620EC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20E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(0900)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C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16 844,7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620ECF" w:rsidRPr="00CF712F" w:rsidRDefault="00E44C0D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CF" w:rsidRPr="00CF712F" w:rsidRDefault="00DD684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620ECF" w:rsidRPr="00CF712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CF" w:rsidRPr="00CF712F" w:rsidRDefault="00DD684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620ECF" w:rsidRPr="00CF712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CF" w:rsidRPr="00CF712F" w:rsidRDefault="003D7912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620ECF" w:rsidRPr="00CF712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CF" w:rsidRPr="00CF712F" w:rsidRDefault="00271E8F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-16 844,7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CF" w:rsidRPr="00CF712F" w:rsidRDefault="00812356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CF" w:rsidRPr="00CF712F" w:rsidRDefault="0008543E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217A6" w:rsidRPr="00CF712F" w:rsidTr="0081282C">
        <w:trPr>
          <w:trHeight w:val="4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Социальная политика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(1000)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92 827,5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E44C0D" w:rsidP="0037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</w:t>
            </w:r>
            <w:r w:rsidR="00373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B61DD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74 587,0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4D070B" w:rsidP="0033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DD684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69 072,9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515BE6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3D7912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57 052,6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8A4E46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65122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-18 240,5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434A93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-5 514,1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8543E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-12 020,3</w:t>
            </w:r>
          </w:p>
        </w:tc>
      </w:tr>
      <w:tr w:rsidR="005217A6" w:rsidRPr="00CF712F" w:rsidTr="0081282C">
        <w:trPr>
          <w:trHeight w:val="4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Физическая культура и спорт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(1100)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103 573,7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E44C0D" w:rsidP="004F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</w:t>
            </w:r>
            <w:r w:rsidR="004F38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B61DD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124 480,4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4D070B" w:rsidP="0030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DD684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85 230,8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515BE6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3D7912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85 205,1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8A4E46" w:rsidP="008A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271E8F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434A93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-39 249,6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8543E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-25,7</w:t>
            </w:r>
          </w:p>
        </w:tc>
      </w:tr>
      <w:tr w:rsidR="005217A6" w:rsidRPr="00CF712F" w:rsidTr="0081282C">
        <w:trPr>
          <w:trHeight w:val="4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E7D74" w:rsidRPr="00CF712F" w:rsidRDefault="004E7D74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массовой информации </w:t>
            </w:r>
            <w:r w:rsidRPr="004E7D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(1200)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74" w:rsidRDefault="004E7D74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36 149,6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E7D74" w:rsidRPr="00CF712F" w:rsidRDefault="00E44C0D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74" w:rsidRPr="00CF712F" w:rsidRDefault="00B61DD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34 024,2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E7D74" w:rsidRPr="00CF712F" w:rsidRDefault="004D070B" w:rsidP="0030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74" w:rsidRPr="00CF712F" w:rsidRDefault="00DD684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34 925,8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E7D74" w:rsidRPr="00CF712F" w:rsidRDefault="00515BE6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74" w:rsidRPr="00CF712F" w:rsidRDefault="003D7912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34 925,8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E7D74" w:rsidRPr="00CF712F" w:rsidRDefault="008A4E46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74" w:rsidRPr="00CF712F" w:rsidRDefault="00271E8F" w:rsidP="0027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-2 125,4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74" w:rsidRPr="00CF712F" w:rsidRDefault="00434A93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74" w:rsidRPr="00CF712F" w:rsidRDefault="003F0B22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217A6" w:rsidRPr="00CF712F" w:rsidTr="0081282C">
        <w:trPr>
          <w:trHeight w:val="8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81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(1300)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4E7D74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E44C0D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6407DD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D530C7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DD684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87857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3D7912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622C7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271E8F" w:rsidP="0027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217A6" w:rsidRPr="00CF712F" w:rsidTr="0081282C">
        <w:trPr>
          <w:trHeight w:val="15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(1400)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4E7D74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528 359,6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4F38A1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6407DD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332 870,1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4D070B" w:rsidP="004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DD684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300 000,0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515BE6" w:rsidP="00F1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  <w:r w:rsidR="00F12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3D7912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300 000,0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8A4E46" w:rsidP="008A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271E8F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-195 489,5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434A93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-32 870,1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3F0B22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217A6" w:rsidRPr="00CF712F" w:rsidTr="0081282C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B70CC4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82 202,8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515BE6" w:rsidP="00F1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  <w:r w:rsidR="00F12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3D7912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455 470,5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8A4E46" w:rsidP="008A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434A93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82 202,8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3F0B22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373 267,7</w:t>
            </w:r>
          </w:p>
        </w:tc>
      </w:tr>
      <w:tr w:rsidR="005217A6" w:rsidRPr="00CF712F" w:rsidTr="0081282C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4E7D74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4 428 066,5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D530C7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3 489 609,8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331899" w:rsidRPr="00CF712F" w:rsidRDefault="00331899" w:rsidP="0081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3 083 560,7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3D7912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3 176 550,2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783846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-938 456,7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A13C4E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-406 049,1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3F0B22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92 989,5</w:t>
            </w:r>
          </w:p>
        </w:tc>
      </w:tr>
    </w:tbl>
    <w:p w:rsidR="00EA4C82" w:rsidRPr="00EA4C82" w:rsidRDefault="00EA4C82" w:rsidP="00EA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прогнозируемых расходов </w:t>
      </w:r>
      <w:r w:rsidR="002E5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2024-2025 годов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предыдущими годами не изменилась.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классификации расходов бюджета в 2022 году наибольший удельный вес занимают разделы - «Образование» (</w:t>
      </w:r>
      <w:r w:rsidR="002E580A">
        <w:rPr>
          <w:rFonts w:ascii="Times New Roman" w:eastAsia="Times New Roman" w:hAnsi="Times New Roman" w:cs="Times New Roman"/>
          <w:sz w:val="28"/>
          <w:szCs w:val="28"/>
          <w:lang w:eastAsia="ru-RU"/>
        </w:rPr>
        <w:t>18,9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«Жилищно-коммунальное хозяйство» (</w:t>
      </w:r>
      <w:r w:rsidR="002E580A">
        <w:rPr>
          <w:rFonts w:ascii="Times New Roman" w:eastAsia="Times New Roman" w:hAnsi="Times New Roman" w:cs="Times New Roman"/>
          <w:sz w:val="28"/>
          <w:szCs w:val="28"/>
          <w:lang w:eastAsia="ru-RU"/>
        </w:rPr>
        <w:t>40,0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C82" w:rsidRPr="00EA4C82" w:rsidRDefault="00EA4C82" w:rsidP="004A0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одного процента в </w:t>
      </w:r>
      <w:proofErr w:type="gramStart"/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расходов приходится на разделы</w:t>
      </w:r>
      <w:r w:rsidR="004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36"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 0,</w:t>
      </w:r>
      <w:r w:rsidR="007C0F36">
        <w:rPr>
          <w:rFonts w:ascii="Times New Roman" w:eastAsia="Times New Roman" w:hAnsi="Times New Roman" w:cs="Times New Roman"/>
          <w:sz w:val="28"/>
          <w:szCs w:val="28"/>
          <w:lang w:eastAsia="ru-RU"/>
        </w:rPr>
        <w:t>1%</w:t>
      </w:r>
      <w:r w:rsidR="004A07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77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 0,2%,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безопасность и правоохранительная деятельность» 0,</w:t>
      </w:r>
      <w:r w:rsidR="00EF00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06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информации»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0,8%. </w:t>
      </w:r>
    </w:p>
    <w:p w:rsidR="00EA4C82" w:rsidRPr="00EA4C82" w:rsidRDefault="00EA4C82" w:rsidP="007C0F36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 на 202</w:t>
      </w:r>
      <w:r w:rsidR="00A977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 Проектом решения</w:t>
      </w:r>
      <w:r w:rsidR="00A97723">
        <w:rPr>
          <w:rFonts w:ascii="Times New Roman" w:eastAsia="Times New Roman" w:hAnsi="Times New Roman" w:cs="Times New Roman"/>
          <w:sz w:val="28"/>
          <w:szCs w:val="28"/>
        </w:rPr>
        <w:t xml:space="preserve"> о бюджете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A97723">
        <w:rPr>
          <w:rFonts w:ascii="Times New Roman" w:eastAsia="Times New Roman" w:hAnsi="Times New Roman" w:cs="Times New Roman"/>
          <w:sz w:val="28"/>
          <w:szCs w:val="28"/>
        </w:rPr>
        <w:t>3 489 609,8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EA4C8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A4C82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A97723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7841A4">
        <w:rPr>
          <w:rFonts w:ascii="Times New Roman" w:eastAsia="Times New Roman" w:hAnsi="Times New Roman" w:cs="Times New Roman"/>
          <w:sz w:val="28"/>
          <w:szCs w:val="28"/>
        </w:rPr>
        <w:t>78,8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 к уточненным плановым назначениям 202</w:t>
      </w:r>
      <w:r w:rsidR="007841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года (</w:t>
      </w:r>
      <w:r w:rsidR="007841A4">
        <w:rPr>
          <w:rFonts w:ascii="Times New Roman" w:eastAsia="Times New Roman" w:hAnsi="Times New Roman" w:cs="Times New Roman"/>
          <w:sz w:val="28"/>
          <w:szCs w:val="28"/>
        </w:rPr>
        <w:t>4 428 066,5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  <w:r w:rsidR="007841A4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7841A4">
        <w:rPr>
          <w:rFonts w:ascii="Times New Roman" w:eastAsia="Times New Roman" w:hAnsi="Times New Roman" w:cs="Times New Roman"/>
          <w:sz w:val="28"/>
          <w:szCs w:val="28"/>
        </w:rPr>
        <w:t>87,3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% к ожидаемому исполнению 202</w:t>
      </w:r>
      <w:r w:rsidR="007841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года (</w:t>
      </w:r>
      <w:r w:rsidR="007841A4">
        <w:rPr>
          <w:rFonts w:ascii="Times New Roman" w:eastAsia="Times New Roman" w:hAnsi="Times New Roman" w:cs="Times New Roman"/>
          <w:sz w:val="28"/>
          <w:szCs w:val="28"/>
        </w:rPr>
        <w:t>3 997 071,3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  <w:r w:rsidR="007841A4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4C82" w:rsidRPr="00EA4C82" w:rsidRDefault="00EA4C82" w:rsidP="00EA4C8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Увеличение 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бюджетных ассигнований 202</w:t>
      </w:r>
      <w:r w:rsidR="00BF098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года в абсолютном и процентном </w:t>
      </w:r>
      <w:proofErr w:type="gramStart"/>
      <w:r w:rsidRPr="00EA4C82">
        <w:rPr>
          <w:rFonts w:ascii="Times New Roman" w:eastAsia="Times New Roman" w:hAnsi="Times New Roman" w:cs="Times New Roman"/>
          <w:sz w:val="28"/>
          <w:szCs w:val="28"/>
        </w:rPr>
        <w:t>выражении</w:t>
      </w:r>
      <w:proofErr w:type="gramEnd"/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к значениям уточненных плановых ассигнований 202</w:t>
      </w:r>
      <w:r w:rsidR="00BF09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по </w:t>
      </w:r>
      <w:r w:rsidR="00BF0984">
        <w:rPr>
          <w:rFonts w:ascii="Times New Roman" w:eastAsia="Times New Roman" w:hAnsi="Times New Roman" w:cs="Times New Roman"/>
          <w:sz w:val="28"/>
          <w:szCs w:val="28"/>
        </w:rPr>
        <w:t>разделу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4C82" w:rsidRPr="00EA4C82" w:rsidRDefault="00EA4C82" w:rsidP="00EA4C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- 1100 «Физическая культура и спорт» на </w:t>
      </w:r>
      <w:r w:rsidR="00BF0984">
        <w:rPr>
          <w:rFonts w:ascii="Times New Roman" w:eastAsia="Times New Roman" w:hAnsi="Times New Roman" w:cs="Times New Roman"/>
          <w:sz w:val="28"/>
          <w:szCs w:val="28"/>
        </w:rPr>
        <w:t>20 906,7 тыс. рублей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B461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50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46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</w:t>
      </w:r>
      <w:r w:rsidR="008B46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C82" w:rsidRDefault="00EA4C82" w:rsidP="00EA4C8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b/>
          <w:i/>
          <w:sz w:val="28"/>
          <w:szCs w:val="28"/>
        </w:rPr>
        <w:t>Снижение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202</w:t>
      </w:r>
      <w:r w:rsidR="008B46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года по отношению к уточненным значениям 202</w:t>
      </w:r>
      <w:r w:rsidR="008B46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по следующим разделам:</w:t>
      </w:r>
    </w:p>
    <w:p w:rsidR="006565E2" w:rsidRDefault="008B461C" w:rsidP="008128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- 0100 «Общегосударственные вопросы» на 74 180,8 тыс. рублей или 16,8%;</w:t>
      </w:r>
    </w:p>
    <w:p w:rsidR="006565E2" w:rsidRDefault="006565E2" w:rsidP="008128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- 0200 «Национальная оборона» на 5 860,8 тыс. рублей или 89,9%;</w:t>
      </w:r>
    </w:p>
    <w:p w:rsidR="00EA4C82" w:rsidRPr="00EA4C82" w:rsidRDefault="006565E2" w:rsidP="008128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 0300 «Национальная безопасность»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18 655,0 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24,4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EA4C82" w:rsidRPr="00EA4C82" w:rsidRDefault="00EA4C82" w:rsidP="008128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- 0400 «Национальная экономика» на </w:t>
      </w:r>
      <w:r w:rsidR="006565E2">
        <w:rPr>
          <w:rFonts w:ascii="Times New Roman" w:eastAsia="Times New Roman" w:hAnsi="Times New Roman" w:cs="Times New Roman"/>
          <w:sz w:val="28"/>
          <w:szCs w:val="28"/>
        </w:rPr>
        <w:t>157 280,2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EA4C8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A4C82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6565E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C67D4">
        <w:rPr>
          <w:rFonts w:ascii="Times New Roman" w:eastAsia="Times New Roman" w:hAnsi="Times New Roman" w:cs="Times New Roman"/>
          <w:sz w:val="28"/>
          <w:szCs w:val="28"/>
        </w:rPr>
        <w:t>56,4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EA4C82" w:rsidRDefault="00EA4C82" w:rsidP="008128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- 0500 «Жилищно-коммунальное хозяйство» на </w:t>
      </w:r>
      <w:r w:rsidR="003C67D4">
        <w:rPr>
          <w:rFonts w:ascii="Times New Roman" w:eastAsia="Times New Roman" w:hAnsi="Times New Roman" w:cs="Times New Roman"/>
          <w:sz w:val="28"/>
          <w:szCs w:val="28"/>
        </w:rPr>
        <w:t>384 573,3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C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3C67D4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C67D4">
        <w:rPr>
          <w:rFonts w:ascii="Times New Roman" w:eastAsia="Times New Roman" w:hAnsi="Times New Roman" w:cs="Times New Roman"/>
          <w:sz w:val="28"/>
          <w:szCs w:val="28"/>
        </w:rPr>
        <w:t>21,8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EA4C82" w:rsidRDefault="00EA4C82" w:rsidP="008128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- 0600 «Охрана окружающей среды» на </w:t>
      </w:r>
      <w:r w:rsidR="003C67D4">
        <w:rPr>
          <w:rFonts w:ascii="Times New Roman" w:eastAsia="Times New Roman" w:hAnsi="Times New Roman" w:cs="Times New Roman"/>
          <w:sz w:val="28"/>
          <w:szCs w:val="28"/>
        </w:rPr>
        <w:t>44,5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C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3C67D4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C67D4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960B92" w:rsidRPr="00EA4C82" w:rsidRDefault="00960B92" w:rsidP="008128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- 0700 «Образование» на 37 026,6 тыс. рублей или 4,5%;</w:t>
      </w:r>
    </w:p>
    <w:p w:rsidR="00EA4C82" w:rsidRDefault="00EA4C82" w:rsidP="008128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- 0800 «Культура и кинематография» на </w:t>
      </w:r>
      <w:r w:rsidR="00960B92">
        <w:rPr>
          <w:rFonts w:ascii="Times New Roman" w:eastAsia="Times New Roman" w:hAnsi="Times New Roman" w:cs="Times New Roman"/>
          <w:sz w:val="28"/>
          <w:szCs w:val="28"/>
        </w:rPr>
        <w:t>49 042,1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EA4C8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A4C82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960B9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78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9DC">
        <w:rPr>
          <w:rFonts w:ascii="Times New Roman" w:eastAsia="Times New Roman" w:hAnsi="Times New Roman" w:cs="Times New Roman"/>
          <w:sz w:val="28"/>
          <w:szCs w:val="28"/>
        </w:rPr>
        <w:t>19,6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639DC" w:rsidRDefault="00B639DC" w:rsidP="008128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- 1000 «Социальная политика» на 18 240,5 тыс. рублей или 19,6%;</w:t>
      </w:r>
    </w:p>
    <w:p w:rsidR="00B639DC" w:rsidRPr="00EA4C82" w:rsidRDefault="00B639DC" w:rsidP="008128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- 1200 «Средства массовой информации» на 2 125,4 тыс. рублей или 5,9%;</w:t>
      </w:r>
    </w:p>
    <w:p w:rsidR="00EA4C82" w:rsidRPr="00EA4C82" w:rsidRDefault="00EA4C82" w:rsidP="008128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- 1400 «Межбюджетные трансферты общего характера» на </w:t>
      </w:r>
      <w:r w:rsidR="00793B30">
        <w:rPr>
          <w:rFonts w:ascii="Times New Roman" w:eastAsia="Times New Roman" w:hAnsi="Times New Roman" w:cs="Times New Roman"/>
          <w:sz w:val="28"/>
          <w:szCs w:val="28"/>
        </w:rPr>
        <w:t>195 489,5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812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93B3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793B30">
        <w:rPr>
          <w:rFonts w:ascii="Times New Roman" w:eastAsia="Times New Roman" w:hAnsi="Times New Roman" w:cs="Times New Roman"/>
          <w:sz w:val="28"/>
          <w:szCs w:val="28"/>
        </w:rPr>
        <w:t>37,0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A4C82" w:rsidRPr="00EA4C82" w:rsidRDefault="00EA4C82" w:rsidP="008128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>Динамика планируемых расходов 202</w:t>
      </w:r>
      <w:r w:rsidR="00793B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93B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годов отрицательная и характеризуется следующими показателями, сформированными к предыдущему году: 202</w:t>
      </w:r>
      <w:r w:rsidR="00793B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 (-) </w:t>
      </w:r>
      <w:r w:rsidR="00793B30">
        <w:rPr>
          <w:rFonts w:ascii="Times New Roman" w:eastAsia="Times New Roman" w:hAnsi="Times New Roman" w:cs="Times New Roman"/>
          <w:sz w:val="28"/>
          <w:szCs w:val="28"/>
        </w:rPr>
        <w:t>938 456,7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EA4C8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A4C82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793B3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(-) </w:t>
      </w:r>
      <w:r w:rsidR="00DB6022">
        <w:rPr>
          <w:rFonts w:ascii="Times New Roman" w:eastAsia="Times New Roman" w:hAnsi="Times New Roman" w:cs="Times New Roman"/>
          <w:sz w:val="28"/>
          <w:szCs w:val="28"/>
        </w:rPr>
        <w:t>21,2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%, 202</w:t>
      </w:r>
      <w:r w:rsidR="00DB60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 (-) </w:t>
      </w:r>
      <w:r w:rsidR="00DB6022">
        <w:rPr>
          <w:rFonts w:ascii="Times New Roman" w:eastAsia="Times New Roman" w:hAnsi="Times New Roman" w:cs="Times New Roman"/>
          <w:sz w:val="28"/>
          <w:szCs w:val="28"/>
        </w:rPr>
        <w:t>406 049,1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  <w:r w:rsidR="00DB602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(-) </w:t>
      </w:r>
      <w:r w:rsidR="00DB6022">
        <w:rPr>
          <w:rFonts w:ascii="Times New Roman" w:eastAsia="Times New Roman" w:hAnsi="Times New Roman" w:cs="Times New Roman"/>
          <w:sz w:val="28"/>
          <w:szCs w:val="28"/>
        </w:rPr>
        <w:t>11,6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%. В 202</w:t>
      </w:r>
      <w:r w:rsidR="00DB60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году отмечен рост показателя на (+) </w:t>
      </w:r>
      <w:r w:rsidR="00DB6022">
        <w:rPr>
          <w:rFonts w:ascii="Times New Roman" w:eastAsia="Times New Roman" w:hAnsi="Times New Roman" w:cs="Times New Roman"/>
          <w:sz w:val="28"/>
          <w:szCs w:val="28"/>
        </w:rPr>
        <w:t>92 989,5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  <w:r w:rsidR="00DB602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(+) </w:t>
      </w:r>
      <w:r w:rsidR="00DB6022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67279" w:rsidRPr="00767279" w:rsidRDefault="00767279" w:rsidP="00767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Сравнительный анализ показателей Проекта бюджета 2023 года функциональной структуры расходов, с фактическим исполнением 2021 года и ожидаемым исполнением бюджета в 2022 году </w:t>
      </w:r>
    </w:p>
    <w:p w:rsidR="00767279" w:rsidRPr="00767279" w:rsidRDefault="00767279" w:rsidP="00783C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7279">
        <w:rPr>
          <w:rFonts w:ascii="Times New Roman" w:eastAsia="Times New Roman" w:hAnsi="Times New Roman" w:cs="Times New Roman"/>
          <w:lang w:eastAsia="ru-RU"/>
        </w:rPr>
        <w:t>Таблица № 8 (тыс</w:t>
      </w:r>
      <w:proofErr w:type="gramStart"/>
      <w:r w:rsidRPr="00767279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67279">
        <w:rPr>
          <w:rFonts w:ascii="Times New Roman" w:eastAsia="Times New Roman" w:hAnsi="Times New Roman" w:cs="Times New Roman"/>
          <w:lang w:eastAsia="ru-RU"/>
        </w:rPr>
        <w:t>ублей)</w:t>
      </w:r>
    </w:p>
    <w:tbl>
      <w:tblPr>
        <w:tblW w:w="9799" w:type="dxa"/>
        <w:tblInd w:w="108" w:type="dxa"/>
        <w:tblLook w:val="04A0"/>
      </w:tblPr>
      <w:tblGrid>
        <w:gridCol w:w="3180"/>
        <w:gridCol w:w="1073"/>
        <w:gridCol w:w="576"/>
        <w:gridCol w:w="1191"/>
        <w:gridCol w:w="641"/>
        <w:gridCol w:w="1134"/>
        <w:gridCol w:w="587"/>
        <w:gridCol w:w="992"/>
        <w:gridCol w:w="576"/>
      </w:tblGrid>
      <w:tr w:rsidR="00767279" w:rsidRPr="00767279" w:rsidTr="009331AB">
        <w:trPr>
          <w:trHeight w:val="788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Ожидаемое исполнение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EFEFE"/>
            <w:vAlign w:val="center"/>
            <w:hideMark/>
          </w:tcPr>
          <w:p w:rsidR="00767279" w:rsidRPr="00767279" w:rsidRDefault="00767279" w:rsidP="0065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202</w:t>
            </w:r>
            <w:r w:rsidR="0065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/202</w:t>
            </w:r>
            <w:r w:rsidR="0065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67279" w:rsidRPr="00767279" w:rsidTr="0081282C">
        <w:trPr>
          <w:trHeight w:val="207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767279" w:rsidRPr="00767279" w:rsidTr="009331AB">
        <w:trPr>
          <w:trHeight w:val="24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67279" w:rsidRPr="00767279" w:rsidTr="009331AB">
        <w:trPr>
          <w:trHeight w:val="43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(0100)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79" w:rsidRPr="00767279" w:rsidRDefault="0084379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327 373,4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331AB" w:rsidP="0093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066A95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393 698,3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D07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79" w:rsidRPr="00767279" w:rsidRDefault="00312D17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367 203,1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4A2C83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D363FB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-26 495,2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3392C" w:rsidP="0033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</w:tr>
      <w:tr w:rsidR="00767279" w:rsidRPr="00767279" w:rsidTr="009331AB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(0200)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84379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331AB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066A95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6 469,1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75132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312D17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4A2C83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D363FB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-5 815,4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3392C" w:rsidP="0033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767279" w:rsidRPr="00767279" w:rsidTr="009331AB">
        <w:trPr>
          <w:trHeight w:val="72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5F2C4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56 721,5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331AB" w:rsidP="0006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  <w:r w:rsidR="00066A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066A95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64 228,2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75132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4A2C83" w:rsidP="00144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57 645,5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4A2C83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CF58C3" w:rsidRPr="00767279" w:rsidRDefault="00CF58C3" w:rsidP="00CF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-6 582,7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3392C" w:rsidP="0033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767279" w:rsidRPr="00767279" w:rsidTr="009331AB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 (0400)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79" w:rsidRPr="00767279" w:rsidRDefault="0084379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212 274,1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331AB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D07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278 458,7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75132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17" w:rsidRPr="00767279" w:rsidRDefault="00312D17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121 188,5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4A2C83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D363FB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-157 270,2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3392C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</w:tr>
      <w:tr w:rsidR="00767279" w:rsidRPr="00767279" w:rsidTr="009331AB">
        <w:trPr>
          <w:trHeight w:val="4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 (0500)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84379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1 009 886,3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331AB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D07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1 504 604,1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75132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312D17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1 380 584,9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8E1280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D363FB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-124 019,2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3392C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</w:tr>
      <w:tr w:rsidR="00767279" w:rsidRPr="00767279" w:rsidTr="009331AB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 (0600)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79" w:rsidRPr="00767279" w:rsidRDefault="0084379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1 521,4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331AB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D07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2 297,5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75132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79" w:rsidRPr="00767279" w:rsidRDefault="00312D17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8E1280" w:rsidP="00D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36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6F1473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3392C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767279" w:rsidRPr="00767279" w:rsidTr="009331AB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(0700)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84379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762 101,3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331AB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D07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762 100,6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12D17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144D61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792 550,8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8E1280" w:rsidP="00D3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</w:t>
            </w:r>
            <w:r w:rsidR="00D36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6F1473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30 450,2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3392C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</w:t>
            </w:r>
          </w:p>
        </w:tc>
      </w:tr>
      <w:tr w:rsidR="00767279" w:rsidRPr="00767279" w:rsidTr="009331AB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 (0800)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84379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159 852,9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331AB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D07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236 148,2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75132" w:rsidP="003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  <w:r w:rsidR="00312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144D61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201 568,5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8E1280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6F1473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-34 579,7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FE64A8" w:rsidP="00FE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</w:t>
            </w:r>
          </w:p>
        </w:tc>
      </w:tr>
      <w:tr w:rsidR="005473D0" w:rsidRPr="00767279" w:rsidTr="009331AB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5473D0" w:rsidRPr="00767279" w:rsidRDefault="005473D0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 (0900)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0" w:rsidRPr="00767279" w:rsidRDefault="0084379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21 201,6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5473D0" w:rsidRPr="00767279" w:rsidRDefault="004A54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5473D0" w:rsidRPr="00767279" w:rsidRDefault="009D07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15 581,4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5473D0" w:rsidRPr="00767279" w:rsidRDefault="00375132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D0" w:rsidRPr="00767279" w:rsidRDefault="00144D61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5473D0" w:rsidRPr="00767279" w:rsidRDefault="008E1280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5473D0" w:rsidRPr="00767279" w:rsidRDefault="00EE6654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-15 581,4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5473D0" w:rsidRPr="00767279" w:rsidRDefault="00FE64A8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7279" w:rsidRPr="00767279" w:rsidTr="009331AB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(1000)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84379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48 563,8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4A54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D07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78 035,1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75132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144D61" w:rsidP="002C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74 58</w:t>
            </w:r>
            <w:r w:rsidR="002C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8E1280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6F1473" w:rsidP="0055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-3 4</w:t>
            </w:r>
            <w:r w:rsidR="00555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FE64A8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767279" w:rsidRPr="00767279" w:rsidTr="009331AB">
        <w:trPr>
          <w:trHeight w:val="363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 (1100)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84379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78 628,9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4A54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D07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93 781,4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375132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144D61" w:rsidP="00144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124 480,4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8E1280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6F1473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30 699,0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FE64A8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132,7</w:t>
            </w:r>
          </w:p>
        </w:tc>
      </w:tr>
      <w:tr w:rsidR="00B710F9" w:rsidRPr="00767279" w:rsidTr="009331AB">
        <w:trPr>
          <w:trHeight w:val="4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710F9" w:rsidRPr="00767279" w:rsidRDefault="00B710F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 (1200)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F9" w:rsidRPr="00767279" w:rsidRDefault="00B710F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29 724,8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B710F9" w:rsidRPr="00767279" w:rsidRDefault="004A54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B710F9" w:rsidRPr="00767279" w:rsidRDefault="009D07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33 309,1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B710F9" w:rsidRPr="00767279" w:rsidRDefault="001D2DDB" w:rsidP="0031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  <w:r w:rsidR="00312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F9" w:rsidRPr="00767279" w:rsidRDefault="00144D61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34 024,2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B710F9" w:rsidRPr="00767279" w:rsidRDefault="008E1280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B710F9" w:rsidRPr="00767279" w:rsidRDefault="006F1473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B710F9" w:rsidRPr="00767279" w:rsidRDefault="00FE64A8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102,1</w:t>
            </w:r>
          </w:p>
        </w:tc>
      </w:tr>
      <w:tr w:rsidR="00767279" w:rsidRPr="00767279" w:rsidTr="009331AB">
        <w:trPr>
          <w:trHeight w:val="4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 (1300)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B710F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4A54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D07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1D2DDB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144D61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8E1280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6F1473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6F1473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7279" w:rsidRPr="00767279" w:rsidTr="009331AB">
        <w:trPr>
          <w:trHeight w:val="66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(1400)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84379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200 000,0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4A54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D07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528 359,6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1D2DDB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79" w:rsidRPr="00767279" w:rsidRDefault="00144D61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332 870,1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8E1280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6F1473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-195 489,5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FE64A8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</w:tr>
      <w:tr w:rsidR="00767279" w:rsidRPr="00767279" w:rsidTr="009331AB">
        <w:trPr>
          <w:trHeight w:val="495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Условно-утвержденные расходы (0000)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7279" w:rsidRPr="00767279" w:rsidTr="009331AB">
        <w:trPr>
          <w:trHeight w:val="31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84379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2 908 379,9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9D07BD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3 997 071,3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79" w:rsidRPr="00767279" w:rsidRDefault="00144D61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3 489 609,8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767279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D40DF2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-507 461,5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767279" w:rsidRPr="00767279" w:rsidRDefault="00FE64A8" w:rsidP="0076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87,3</w:t>
            </w:r>
          </w:p>
        </w:tc>
      </w:tr>
    </w:tbl>
    <w:p w:rsidR="008A255D" w:rsidRPr="008A255D" w:rsidRDefault="008A255D" w:rsidP="0078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приведенного анализа в таблице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предлагаемые к утверждению параметры на 202</w:t>
      </w:r>
      <w:r w:rsidR="001E10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3 489 609,8</w:t>
      </w:r>
      <w:r w:rsidRPr="008A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8A255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A2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A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расходных обязательств, исполненных в 202</w:t>
      </w:r>
      <w:r w:rsidR="001E10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</w:t>
      </w:r>
      <w:r w:rsidR="001E10C4">
        <w:rPr>
          <w:rFonts w:ascii="Times New Roman" w:eastAsia="Times New Roman" w:hAnsi="Times New Roman" w:cs="Times New Roman"/>
          <w:sz w:val="28"/>
          <w:szCs w:val="28"/>
          <w:lang w:eastAsia="ru-RU"/>
        </w:rPr>
        <w:t>581 229,9</w:t>
      </w:r>
      <w:r w:rsidRPr="008A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1E10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A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ниже ожидаемого исполнения в 202</w:t>
      </w:r>
      <w:r w:rsidR="001E10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1E10C4">
        <w:rPr>
          <w:rFonts w:ascii="Times New Roman" w:eastAsia="Times New Roman" w:hAnsi="Times New Roman" w:cs="Times New Roman"/>
          <w:sz w:val="28"/>
          <w:szCs w:val="28"/>
          <w:lang w:eastAsia="ru-RU"/>
        </w:rPr>
        <w:t>507 461,5</w:t>
      </w:r>
      <w:r w:rsidRPr="008A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1E10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A2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55D" w:rsidRPr="008A255D" w:rsidRDefault="008A255D" w:rsidP="008128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55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из районного бюджета на очередной финансовый год и плановый период, по ведомственной структуре расходов представлено в Приложени</w:t>
      </w:r>
      <w:r w:rsidR="008237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255D">
        <w:rPr>
          <w:rFonts w:ascii="Times New Roman" w:eastAsia="Times New Roman" w:hAnsi="Times New Roman" w:cs="Times New Roman"/>
          <w:sz w:val="28"/>
          <w:szCs w:val="28"/>
        </w:rPr>
        <w:t xml:space="preserve"> № 4 к Проекту решения о бюджете. В соответствии с Проектом решения </w:t>
      </w:r>
      <w:r w:rsidR="00425BDA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r w:rsidRPr="008A255D">
        <w:rPr>
          <w:rFonts w:ascii="Times New Roman" w:eastAsia="Times New Roman" w:hAnsi="Times New Roman" w:cs="Times New Roman"/>
          <w:sz w:val="28"/>
          <w:szCs w:val="28"/>
        </w:rPr>
        <w:t>расходы будут осуществлять 8 главных распорядителей бюджетных средств (далее по тексту – ГРБС).</w:t>
      </w:r>
    </w:p>
    <w:p w:rsidR="00D00C01" w:rsidRPr="00C20129" w:rsidRDefault="00D00C01" w:rsidP="00D00C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Сравнительный анализ показателей Проекта бюджета по ведомственной структуре расходов</w:t>
      </w:r>
      <w:r w:rsidRPr="00C2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0C01" w:rsidRPr="00406789" w:rsidRDefault="00406789" w:rsidP="00783C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06789">
        <w:rPr>
          <w:rFonts w:ascii="Times New Roman" w:eastAsia="Times New Roman" w:hAnsi="Times New Roman" w:cs="Times New Roman"/>
          <w:lang w:eastAsia="ru-RU"/>
        </w:rPr>
        <w:t>№9</w:t>
      </w:r>
      <w:r>
        <w:rPr>
          <w:rFonts w:ascii="Times New Roman" w:eastAsia="Times New Roman" w:hAnsi="Times New Roman" w:cs="Times New Roman"/>
          <w:lang w:eastAsia="ru-RU"/>
        </w:rPr>
        <w:t xml:space="preserve"> (тыс. рублей)</w:t>
      </w:r>
    </w:p>
    <w:tbl>
      <w:tblPr>
        <w:tblW w:w="10065" w:type="dxa"/>
        <w:tblInd w:w="108" w:type="dxa"/>
        <w:tblLook w:val="04A0"/>
      </w:tblPr>
      <w:tblGrid>
        <w:gridCol w:w="580"/>
        <w:gridCol w:w="1972"/>
        <w:gridCol w:w="1276"/>
        <w:gridCol w:w="992"/>
        <w:gridCol w:w="1417"/>
        <w:gridCol w:w="993"/>
        <w:gridCol w:w="1701"/>
        <w:gridCol w:w="1134"/>
      </w:tblGrid>
      <w:tr w:rsidR="00421917" w:rsidRPr="00D00C01" w:rsidTr="00FC7E70">
        <w:trPr>
          <w:trHeight w:val="4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textDirection w:val="btLr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главных распорядителей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bottom"/>
            <w:hideMark/>
          </w:tcPr>
          <w:p w:rsidR="00421917" w:rsidRPr="00FC7E70" w:rsidRDefault="00421917" w:rsidP="00FC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C7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 решения о бюджете</w:t>
            </w:r>
          </w:p>
        </w:tc>
      </w:tr>
      <w:tr w:rsidR="00421917" w:rsidRPr="00D00C01" w:rsidTr="00FC7E70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40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21917" w:rsidRPr="00FC7E70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7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FC7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FC7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  <w:r w:rsidR="00783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C7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FC7E70" w:rsidRDefault="00421917" w:rsidP="0040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C7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  <w:r w:rsidR="007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40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  <w:r w:rsidR="007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421917" w:rsidRPr="00D00C01" w:rsidTr="00FC7E70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21917" w:rsidRPr="00D00C01" w:rsidTr="00FC7E7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4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Северо-Енисейского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376 426,6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63451C" w:rsidP="0063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345 007,</w:t>
            </w:r>
            <w:r w:rsidR="00E72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7D7956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</w:t>
            </w:r>
            <w:r w:rsidR="00D82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345 007,5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782C7B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</w:tr>
      <w:tr w:rsidR="00421917" w:rsidRPr="00D00C01" w:rsidTr="00FC7E7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1 995 973,2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FC7E70" w:rsidP="007D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</w:t>
            </w:r>
            <w:r w:rsidR="007D7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1 548 432,</w:t>
            </w:r>
            <w:r w:rsidR="00E72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7D7956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</w:t>
            </w:r>
            <w:r w:rsidR="00D82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1 275 900,8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782C7B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</w:tr>
      <w:tr w:rsidR="00421917" w:rsidRPr="00D00C01" w:rsidTr="00BF0E46">
        <w:trPr>
          <w:trHeight w:val="6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FA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786 978,0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FC7E70" w:rsidP="007D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</w:t>
            </w:r>
            <w:r w:rsidR="007D7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3B66C6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772 204,5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D82B32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3B66C6" w:rsidP="007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763 88</w:t>
            </w:r>
            <w:r w:rsidR="00782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782C7B" w:rsidP="00BD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</w:t>
            </w:r>
            <w:r w:rsidR="00BD5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21917" w:rsidRPr="00D00C01" w:rsidTr="00FC7E7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 администрации Северо-Енисейского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187 052,1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FC7E70" w:rsidP="007D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</w:t>
            </w:r>
            <w:r w:rsidR="007D7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191 539,</w:t>
            </w:r>
            <w:r w:rsidR="00E72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6F016E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191 462,2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782C7B" w:rsidP="00BD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BD5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21917" w:rsidRPr="00D00C01" w:rsidTr="00FC7E7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Северо-Енисейский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8 433,8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63451C" w:rsidP="007D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7D7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8 555,</w:t>
            </w:r>
            <w:r w:rsidR="00E72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6F016E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782C7B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421917" w:rsidRPr="00D00C01" w:rsidTr="00FC7E70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9A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управлению муниципальным имуществом администрации Северо-Енисейского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3B66C6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63451C" w:rsidP="0063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3B66C6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31 240,4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D82B32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3B66C6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31 240,4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782C7B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421917" w:rsidRPr="00D00C01" w:rsidTr="00FC7E7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C1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  <w:r w:rsidR="00C1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Контрольно-счетная комиссия Северо-Енисейского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63451C" w:rsidP="0063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4 229,</w:t>
            </w:r>
            <w:r w:rsidR="00E72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5662BD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BD5DA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421917" w:rsidRPr="00D00C01" w:rsidTr="00FC7E7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C1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  <w:r w:rsidR="00C1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физической культуры, спорта и молодежной политики администрации Северо-Енисейского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99 950,2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63451C" w:rsidP="0063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E72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  <w:r w:rsidR="00E72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6F016E" w:rsidP="0056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</w:t>
            </w:r>
            <w:r w:rsidR="0056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100 636,5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BD5DA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421917" w:rsidRPr="00D00C01" w:rsidTr="00FC7E7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40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82 202,</w:t>
            </w:r>
            <w:r w:rsidR="004022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6F016E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455 470,5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BD5DA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421917" w:rsidRPr="00D00C01" w:rsidTr="00FC7E7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3 489 609,8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3 083 560,7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3 176 550,2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:rsidR="00BD5DA7" w:rsidRPr="00BD5DA7" w:rsidRDefault="00BD5DA7" w:rsidP="00BD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Наибольшая доля ассигнований в общем объеме расходов Проекта бюджета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приходится </w:t>
      </w:r>
      <w:proofErr w:type="gramStart"/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ГРБС:</w:t>
      </w:r>
    </w:p>
    <w:p w:rsidR="00BD5DA7" w:rsidRPr="00BD5DA7" w:rsidRDefault="00BD5DA7" w:rsidP="00BD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F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Северо-Енисейского района –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57,4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BD5DA7" w:rsidRDefault="00BD5DA7" w:rsidP="00BD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Управление образования </w:t>
      </w:r>
      <w:r w:rsidR="00BF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22,6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70497E" w:rsidRPr="00BD5DA7" w:rsidRDefault="0070497E" w:rsidP="00BD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F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управление администрации Северо-Енисейского района – 10,8%.</w:t>
      </w:r>
    </w:p>
    <w:p w:rsidR="00BD5DA7" w:rsidRDefault="00BD5DA7" w:rsidP="00BD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04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Северо-Енисейского района</w:t>
      </w:r>
      <w:r w:rsidR="0078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447 540,9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</w:t>
      </w:r>
      <w:r w:rsidR="00693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лей 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на </w:t>
      </w:r>
      <w:r w:rsidR="00AF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22,4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BC2928" w:rsidRPr="00BD5DA7" w:rsidRDefault="00BC2928" w:rsidP="00BC2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D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Уменьшение объемов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на 202</w:t>
      </w:r>
      <w:r w:rsidR="001B0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прогнозу 202</w:t>
      </w:r>
      <w:r w:rsidR="001B0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пре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дусматривается </w:t>
      </w:r>
      <w:r w:rsidR="001B0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роектом</w:t>
      </w:r>
      <w:r w:rsidR="001B0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следующим ГРБС:</w:t>
      </w:r>
    </w:p>
    <w:p w:rsidR="00BD5DA7" w:rsidRDefault="00BD5DA7" w:rsidP="00BD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F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управление администрации Северо-Енисейского района на 31 419,1тыс. рублей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на </w:t>
      </w:r>
      <w:r w:rsidR="00BB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8,3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BB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54A4" w:rsidRDefault="00BB54A4" w:rsidP="00BD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остальным ГРБС наблюдается незначительное увеличени</w:t>
      </w:r>
      <w:r w:rsidR="00BC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 уменьшение объемов финансирования.</w:t>
      </w:r>
    </w:p>
    <w:p w:rsidR="00BC2928" w:rsidRPr="00BD5DA7" w:rsidRDefault="00BC2928" w:rsidP="00BC29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D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Уменьшение объемов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прогнозу 2024 года пре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дусматривается проектом по следующим ГРБС:</w:t>
      </w:r>
    </w:p>
    <w:p w:rsidR="001B079C" w:rsidRDefault="001B079C" w:rsidP="001B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D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Уменьшение объемов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прогнозу 2024 года пре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дусматривается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следующим ГРБС:</w:t>
      </w:r>
    </w:p>
    <w:p w:rsidR="00414255" w:rsidRDefault="001B079C" w:rsidP="001B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1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Северо-Енисейского района на 272 531,5 тыс. рублей или на </w:t>
      </w:r>
      <w:r w:rsidR="00414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17,6%.</w:t>
      </w:r>
    </w:p>
    <w:p w:rsidR="007D0BFC" w:rsidRPr="00DA2531" w:rsidRDefault="00414255" w:rsidP="0041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остальным ГРБС наблюдается незначительное увеличение и уменьшение объемов финансирования.</w:t>
      </w:r>
    </w:p>
    <w:p w:rsidR="00CC459D" w:rsidRPr="00CC459D" w:rsidRDefault="00C76A8D" w:rsidP="00363C20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C45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C459D" w:rsidRPr="00CC459D">
        <w:rPr>
          <w:rFonts w:ascii="Times New Roman" w:eastAsia="Times New Roman" w:hAnsi="Times New Roman" w:cs="Times New Roman"/>
          <w:b/>
          <w:sz w:val="28"/>
          <w:szCs w:val="28"/>
        </w:rPr>
        <w:t>Применение программно-целевого метода планирования</w:t>
      </w:r>
    </w:p>
    <w:p w:rsidR="00CC459D" w:rsidRPr="00CC459D" w:rsidRDefault="00CC459D" w:rsidP="00363C20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59D">
        <w:rPr>
          <w:rFonts w:ascii="Times New Roman" w:eastAsia="Times New Roman" w:hAnsi="Times New Roman" w:cs="Times New Roman"/>
          <w:b/>
          <w:sz w:val="28"/>
          <w:szCs w:val="28"/>
        </w:rPr>
        <w:t>расходов бюджета</w:t>
      </w:r>
    </w:p>
    <w:p w:rsidR="00CC459D" w:rsidRPr="00CC459D" w:rsidRDefault="00CC459D" w:rsidP="00812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на 202</w:t>
      </w:r>
      <w:r w:rsidR="00A72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72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72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сформирован исходя из программно-целевого метода планирования расходов бюджета в соответствии с </w:t>
      </w:r>
      <w:r w:rsidR="00363C20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на основе 1</w:t>
      </w:r>
      <w:r w:rsidR="00CC39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 </w:t>
      </w:r>
      <w:proofErr w:type="gramStart"/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 статьи 179 </w:t>
      </w:r>
      <w:r w:rsidR="00CC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 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CC459D">
        <w:rPr>
          <w:rFonts w:ascii="Times New Roman" w:eastAsia="Calibri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</w:t>
      </w:r>
      <w:r w:rsidR="00CC3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целевой статье расходов бюджета в соответствии с утвердившим программу муниципальным правовым актом администрации </w:t>
      </w:r>
      <w:r w:rsidR="00CC39C8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Pr="00CC459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C459D" w:rsidRPr="00CC459D" w:rsidRDefault="00CC459D" w:rsidP="00812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Порядок принятия решений о разработке муниципальных программ </w:t>
      </w:r>
      <w:r w:rsidR="006D2744">
        <w:rPr>
          <w:rFonts w:ascii="Times New Roman" w:eastAsia="Calibri" w:hAnsi="Times New Roman" w:cs="Times New Roman"/>
          <w:color w:val="000000"/>
          <w:sz w:val="28"/>
          <w:szCs w:val="28"/>
        </w:rPr>
        <w:t>Северо-Енисейского района</w:t>
      </w:r>
      <w:r w:rsidRPr="00CC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их формирования и реализации, утвержден </w:t>
      </w:r>
      <w:r w:rsidR="006D274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CC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остановлением администрации </w:t>
      </w:r>
      <w:r w:rsidR="006D2744">
        <w:rPr>
          <w:rFonts w:ascii="Times New Roman" w:eastAsia="Calibri" w:hAnsi="Times New Roman" w:cs="Times New Roman"/>
          <w:color w:val="000000"/>
          <w:sz w:val="28"/>
          <w:szCs w:val="28"/>
        </w:rPr>
        <w:t>Северо-Енисейского района</w:t>
      </w:r>
      <w:r w:rsidRPr="00CC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6D2744">
        <w:rPr>
          <w:rFonts w:ascii="Times New Roman" w:eastAsia="Calibri" w:hAnsi="Times New Roman" w:cs="Times New Roman"/>
          <w:color w:val="000000"/>
          <w:sz w:val="28"/>
          <w:szCs w:val="28"/>
        </w:rPr>
        <w:t>29.07.2013</w:t>
      </w:r>
      <w:r w:rsidRPr="00CC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6D2744">
        <w:rPr>
          <w:rFonts w:ascii="Times New Roman" w:eastAsia="Calibri" w:hAnsi="Times New Roman" w:cs="Times New Roman"/>
          <w:color w:val="000000"/>
          <w:sz w:val="28"/>
          <w:szCs w:val="28"/>
        </w:rPr>
        <w:t>364</w:t>
      </w:r>
      <w:r w:rsidRPr="00CC459D">
        <w:rPr>
          <w:rFonts w:ascii="Times New Roman" w:eastAsia="Calibri" w:hAnsi="Times New Roman" w:cs="Times New Roman"/>
          <w:color w:val="000000"/>
          <w:sz w:val="28"/>
          <w:szCs w:val="28"/>
        </w:rPr>
        <w:t>-п</w:t>
      </w:r>
      <w:r w:rsidR="004A2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(последние изменения от 06.10.2017 № 382-п).</w:t>
      </w:r>
    </w:p>
    <w:p w:rsidR="00CC459D" w:rsidRPr="00CC459D" w:rsidRDefault="00CC459D" w:rsidP="00812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Перечень муниципальных программ, утвержден </w:t>
      </w:r>
      <w:r w:rsidR="004A243A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70416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A243A">
        <w:rPr>
          <w:rFonts w:ascii="Times New Roman" w:eastAsia="Calibri" w:hAnsi="Times New Roman" w:cs="Times New Roman"/>
          <w:sz w:val="28"/>
          <w:szCs w:val="28"/>
        </w:rPr>
        <w:t>30.07.2013</w:t>
      </w: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A243A">
        <w:rPr>
          <w:rFonts w:ascii="Times New Roman" w:eastAsia="Calibri" w:hAnsi="Times New Roman" w:cs="Times New Roman"/>
          <w:sz w:val="28"/>
          <w:szCs w:val="28"/>
        </w:rPr>
        <w:t xml:space="preserve">650-ос (последние изменения </w:t>
      </w:r>
      <w:r w:rsidR="00414255">
        <w:rPr>
          <w:rFonts w:ascii="Times New Roman" w:eastAsia="Calibri" w:hAnsi="Times New Roman" w:cs="Times New Roman"/>
          <w:sz w:val="28"/>
          <w:szCs w:val="28"/>
        </w:rPr>
        <w:t>08.11.2022</w:t>
      </w:r>
      <w:r w:rsidR="004A243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14255">
        <w:rPr>
          <w:rFonts w:ascii="Times New Roman" w:eastAsia="Calibri" w:hAnsi="Times New Roman" w:cs="Times New Roman"/>
          <w:sz w:val="28"/>
          <w:szCs w:val="28"/>
        </w:rPr>
        <w:t>2691</w:t>
      </w:r>
      <w:r w:rsidR="004A243A">
        <w:rPr>
          <w:rFonts w:ascii="Times New Roman" w:eastAsia="Calibri" w:hAnsi="Times New Roman" w:cs="Times New Roman"/>
          <w:sz w:val="28"/>
          <w:szCs w:val="28"/>
        </w:rPr>
        <w:t>-р).</w:t>
      </w:r>
    </w:p>
    <w:p w:rsidR="00CC459D" w:rsidRPr="00CC459D" w:rsidRDefault="00CC459D" w:rsidP="00812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459D">
        <w:rPr>
          <w:rFonts w:ascii="Times New Roman" w:eastAsia="Calibri" w:hAnsi="Times New Roman" w:cs="Times New Roman"/>
          <w:sz w:val="28"/>
          <w:szCs w:val="28"/>
        </w:rPr>
        <w:t>В соответствии со статьей 184.2</w:t>
      </w:r>
      <w:r w:rsidR="00BF6F20">
        <w:rPr>
          <w:rFonts w:ascii="Times New Roman" w:eastAsia="Calibri" w:hAnsi="Times New Roman" w:cs="Times New Roman"/>
          <w:sz w:val="28"/>
          <w:szCs w:val="28"/>
        </w:rPr>
        <w:t xml:space="preserve"> БК</w:t>
      </w: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пакете документов</w:t>
      </w:r>
      <w:r w:rsidR="006F2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решения о бюджете</w:t>
      </w:r>
      <w:r w:rsidR="006F2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</w:t>
      </w:r>
      <w:r w:rsidR="006F2C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1</w:t>
      </w:r>
      <w:r w:rsidR="004704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утвержденные постановлениями администрации </w:t>
      </w:r>
      <w:r w:rsidR="0047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CC459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CC459D" w:rsidRPr="00CC459D" w:rsidRDefault="00CC459D" w:rsidP="0081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BF6F20">
        <w:rPr>
          <w:rFonts w:ascii="Times New Roman" w:eastAsia="Calibri" w:hAnsi="Times New Roman" w:cs="Times New Roman"/>
          <w:sz w:val="28"/>
          <w:szCs w:val="28"/>
        </w:rPr>
        <w:t xml:space="preserve">Северо-Енисейского </w:t>
      </w:r>
      <w:r w:rsidRPr="00CC459D">
        <w:rPr>
          <w:rFonts w:ascii="Times New Roman" w:eastAsia="Calibri" w:hAnsi="Times New Roman" w:cs="Times New Roman"/>
          <w:sz w:val="28"/>
          <w:szCs w:val="28"/>
        </w:rPr>
        <w:t>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 на 202</w:t>
      </w:r>
      <w:r w:rsidR="00BF6F20">
        <w:rPr>
          <w:rFonts w:ascii="Times New Roman" w:eastAsia="Calibri" w:hAnsi="Times New Roman" w:cs="Times New Roman"/>
          <w:sz w:val="28"/>
          <w:szCs w:val="28"/>
        </w:rPr>
        <w:t>3</w:t>
      </w: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F6F20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2024-2025 годов</w:t>
      </w: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</w:t>
      </w:r>
      <w:r w:rsidR="00BF6F20">
        <w:rPr>
          <w:rFonts w:ascii="Times New Roman" w:eastAsia="Calibri" w:hAnsi="Times New Roman" w:cs="Times New Roman"/>
          <w:sz w:val="28"/>
          <w:szCs w:val="28"/>
        </w:rPr>
        <w:t xml:space="preserve"> о бюджете</w:t>
      </w: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 предлагается к утверждению в Приложении</w:t>
      </w:r>
      <w:r w:rsidR="00783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FFA">
        <w:rPr>
          <w:rFonts w:ascii="Times New Roman" w:eastAsia="Calibri" w:hAnsi="Times New Roman" w:cs="Times New Roman"/>
          <w:sz w:val="28"/>
          <w:szCs w:val="28"/>
        </w:rPr>
        <w:t>5</w:t>
      </w:r>
      <w:r w:rsidR="008237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CE9" w:rsidRPr="00461C7D" w:rsidRDefault="00461C7D" w:rsidP="00783C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61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муниципальных программ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Северо-Енисейского района </w:t>
      </w:r>
      <w:r w:rsidRPr="00461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объемы бюджетных ассигнований, предусмотренных на их реализацию, </w:t>
      </w:r>
      <w:proofErr w:type="gramStart"/>
      <w:r w:rsidRPr="00461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согласно паспортов</w:t>
      </w:r>
      <w:proofErr w:type="gramEnd"/>
      <w:r w:rsidRPr="00461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муниципальных программ, представленных с Проектом решения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бюджете</w:t>
      </w:r>
    </w:p>
    <w:p w:rsidR="00461C7D" w:rsidRPr="00461C7D" w:rsidRDefault="00783CE9" w:rsidP="00783C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Таблица № 10 </w:t>
      </w:r>
      <w:r w:rsidR="00461C7D" w:rsidRPr="00461C7D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095" w:type="dxa"/>
        <w:tblInd w:w="113" w:type="dxa"/>
        <w:tblLook w:val="04A0"/>
      </w:tblPr>
      <w:tblGrid>
        <w:gridCol w:w="525"/>
        <w:gridCol w:w="4290"/>
        <w:gridCol w:w="1449"/>
        <w:gridCol w:w="996"/>
        <w:gridCol w:w="1417"/>
        <w:gridCol w:w="1418"/>
      </w:tblGrid>
      <w:tr w:rsidR="00461C7D" w:rsidRPr="00461C7D" w:rsidTr="00783CE9">
        <w:trPr>
          <w:trHeight w:val="8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EF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 бюджета на 202</w:t>
            </w:r>
            <w:r w:rsidR="000126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 в структуре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расходов бюджета,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012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Утверждено, согласовано паспорта программ на 202</w:t>
            </w:r>
            <w:r w:rsidR="000126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EF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Несоответствие программы проекту бюджета (гр.5-гр.3)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1C7D" w:rsidRPr="00461C7D" w:rsidTr="00783CE9">
        <w:trPr>
          <w:trHeight w:val="18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1C7D" w:rsidRPr="00461C7D" w:rsidTr="00783CE9">
        <w:trPr>
          <w:trHeight w:val="2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61C7D" w:rsidRPr="00461C7D" w:rsidTr="00783CE9">
        <w:trPr>
          <w:trHeight w:val="4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73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737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«Развитие образования</w:t>
            </w:r>
            <w:r w:rsidR="00737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9049B7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802 278,00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3283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802 278,0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375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E135E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3283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AE5223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324 412,6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32830" w:rsidP="0062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62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324 412,6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737503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477 865,4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23BD7" w:rsidP="0062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477 865,4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8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1D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737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Северо-Енисейского района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1D0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социальных отношений, рост благополучия и защищенности граждан в Северо-Енисейском районе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1D094A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31 374,1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23BD7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31 374,1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9C699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23BD7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9C699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28 745,4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23BD7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9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9C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9C6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Северо-Енисейского района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9C6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9C699E" w:rsidP="00D2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967 98</w:t>
            </w:r>
            <w:r w:rsidR="00D25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23BD7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967 983,1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D259C6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115 156,4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23BD7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115 156,4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D259C6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852 826,7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23BD7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852 826,7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8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D2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D259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D259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9F588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57 645,5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23BD7" w:rsidP="00F4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57 645,5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5572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F43D29" w:rsidRDefault="00F43D2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5572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57 565,5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43D29" w:rsidP="00F4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55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557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557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культуры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5572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214 203,6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43D29" w:rsidP="00F4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214 203,6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62720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A62720" w:rsidRPr="00461C7D" w:rsidRDefault="00A6272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A62720" w:rsidRPr="00461C7D" w:rsidRDefault="00A62720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A62720" w:rsidRPr="00461C7D" w:rsidRDefault="00A6272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A62720" w:rsidRPr="00F43D29" w:rsidRDefault="00F43D2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A62720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A62720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A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A627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A6272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B8609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A62720" w:rsidP="00A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A6272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213 982,3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B8609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213 982,3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6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A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A627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 «Развитие физической культуры, спорта и молодежной политики»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FC2C83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139 950,2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B8609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139 950,2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935DF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FC2C83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B8609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FC2C83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139 612,6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B8609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139 612,6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6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E5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FC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E53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транспортной системы 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E537E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94 469,7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B8609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94 469,7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E537E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E537E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94 469,7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B8609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94 469,7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8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B7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E53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B71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местного самоуправления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B719D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25 209,4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B8609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25 209,4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B719D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25 209,4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B8609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25 209,4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7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B7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B71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B71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обеспечения доступным и комфортным жильем граждан Северо-Енисейского района</w:t>
            </w:r>
            <w:r w:rsidR="00F71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710A6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340 004,4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B8609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340 004,4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5B3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710A6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710A6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340 004,4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B8609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340 004,4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F7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F71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Северо-Енисейского района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F71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муниципальными финансами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243E4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371 426,6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E076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39 595,872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</w:t>
            </w:r>
            <w:r w:rsidR="00783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243E4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243E4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243E4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371 426,6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E076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371 426,6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6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243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243E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Северо-Енисейского района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243E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развитию гражданского общества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243E4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34 024,2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E076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34 024,2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243E4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E076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243E4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E076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243E4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34 024,2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E076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D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6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1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411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«Управление </w:t>
            </w:r>
            <w:r w:rsidR="00411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муниципальным имуществом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1130F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59 184,6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E076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59 184,6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1130F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32830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32830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28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32830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28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E076AD" w:rsidRDefault="0041130F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E076AD" w:rsidRDefault="00E076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D35A4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32830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1130F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56 509,1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E076AD" w:rsidP="00E0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C697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56 509,1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6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EC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EC6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Северо-Енисейского района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EC6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EC6C6A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49 866,2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E076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C697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49 866,2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294835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6D5D8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C697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294835" w:rsidP="0029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47 613,1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6D5D89" w:rsidRDefault="006D5D8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5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C697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47 613,1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4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29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294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294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Привлечение квалифицированных специалистов, обладающих специальностями, являющимися дефицитными для учреждений социальной сферы</w:t>
            </w:r>
            <w:r w:rsidR="006B5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муниципальных предприятий</w:t>
            </w:r>
            <w:r w:rsidR="00294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6E423A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6D5D8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C697C" w:rsidP="003C6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6E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  <w:r w:rsidR="006E42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6E423A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6D5D8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C697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9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ПРОГРАММНЫЕ РАСХОДЫ,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</w:t>
            </w:r>
            <w:proofErr w:type="gramStart"/>
            <w:r w:rsidRPr="00461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  <w:r w:rsidRPr="00461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E05E64" w:rsidP="0016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3 192 319,</w:t>
            </w:r>
            <w:r w:rsidR="00161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D5D8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3C697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3 192 319,8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федерального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935DF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6D5D89" w:rsidRDefault="006D5D8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3C697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935DF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447 688,0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D5D8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3C697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447 688,0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28441B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2 744 554,4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AC370F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3C697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2 744 554,4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2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1C7D" w:rsidRPr="00461C7D" w:rsidTr="00783CE9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РАСХОДЫ,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6E423A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297 290,0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AC370F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C6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297 290,0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1C7D" w:rsidRPr="00461C7D" w:rsidTr="00783CE9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6E423A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3 489 609,8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3C697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3 489 609,8</w:t>
            </w:r>
            <w:r w:rsidR="00461C7D"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УДЕЛЬНЫЙ ВЕС ПРОГРАММНЫХ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32830" w:rsidRDefault="00EE22E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2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461C7D" w:rsidRPr="00461C7D" w:rsidTr="00783CE9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УДЕЛЬНЫЙ ВЕС НЕПРОГРАММНЫХ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32830" w:rsidRDefault="0043283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2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AF42D8" w:rsidRDefault="00AC370F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программных расходов в </w:t>
      </w:r>
      <w:proofErr w:type="gramStart"/>
      <w:r w:rsid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proofErr w:type="gramEnd"/>
      <w:r w:rsid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 на 2023 год и плановый период 2024-2025 </w:t>
      </w: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F42D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предыдущими годами изменилась не значительно.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549A"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началом специальной военной операции в феврале 2022 года в рамках муниципальной программы «Развитие социальных отношений, рост благополучия и защищенности граждан в Северо-Енисейском районе» предусмотрено отдельное мероприятие «Дополнительные меры социальной поддержки граждан, заключивших контракт и направляемых для участия в специальной военной операции на территориях Донецкой Народной Республики, Луганской Народной республики и Украины» на сумму 2 560,0 тыс. рублей</w:t>
      </w:r>
      <w:proofErr w:type="gramEnd"/>
      <w:r w:rsidR="00F4549A"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Гражданину, заключившему контракт и направляемых для участия в специальной военной операции на территориях Донецкой Народной Республики, Луганской Народной республики и Украины предоставляются единовременная выплата в размере 250,0 тыс. рублей и ежемесячно 1,0 тыс. рублей.</w:t>
      </w:r>
    </w:p>
    <w:p w:rsidR="00F4549A" w:rsidRPr="00F4549A" w:rsidRDefault="00F4549A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2022 года начал</w:t>
      </w:r>
      <w:r w:rsidR="00492C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 w:rsidR="00492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92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92C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района». С 2023 года в перечень дефицитных специальностей добавлены специалисты муниципальных предприятий жилищно-коммунального комплекса (</w:t>
      </w:r>
      <w:r w:rsidRPr="00F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инженер, начальник отдела кадров, начальник юридического отдела, директор службы ЖКХ Северо-Енисейского района)</w:t>
      </w: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чего, наименование программы было изменено на «Привлечение квалифицированных специалистов, обладающих специальностями, являющимися дефицитными для учреждений социальной сферы и муниципальных предприятий Северо-Енисейского района». По состоянию на 01.09.2021 потребность учреждений социальной сферы Северо-Енисейского района в квалифицированных специалистах составила 43,5 штатных единицы. За 9 месяцев 2022 года по программе было привлечено 17 квалифицированных специалиста:</w:t>
      </w:r>
    </w:p>
    <w:p w:rsidR="00F4549A" w:rsidRPr="00F4549A" w:rsidRDefault="00F4549A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учреждения образования – 9;</w:t>
      </w:r>
    </w:p>
    <w:p w:rsidR="00F4549A" w:rsidRPr="00F4549A" w:rsidRDefault="00F4549A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учреждения спорта – 1;</w:t>
      </w:r>
    </w:p>
    <w:p w:rsidR="00F4549A" w:rsidRPr="00F4549A" w:rsidRDefault="00F4549A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учреждение здравоохранения – 7.</w:t>
      </w:r>
    </w:p>
    <w:p w:rsidR="00F4549A" w:rsidRPr="00F4549A" w:rsidRDefault="00F4549A" w:rsidP="0003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сентября 2022 года потребность в квалифицированных специалистах составляет 32,5 ставки, в том числе по отраслям:</w:t>
      </w:r>
    </w:p>
    <w:p w:rsidR="00F4549A" w:rsidRPr="00F4549A" w:rsidRDefault="00F4549A" w:rsidP="0003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14,5 ставок;</w:t>
      </w:r>
    </w:p>
    <w:p w:rsidR="00F4549A" w:rsidRPr="00F4549A" w:rsidRDefault="00F4549A" w:rsidP="0003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2 ставки;</w:t>
      </w:r>
    </w:p>
    <w:p w:rsidR="00F4549A" w:rsidRPr="00F4549A" w:rsidRDefault="00F4549A" w:rsidP="0003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– 3 ставки;</w:t>
      </w:r>
    </w:p>
    <w:p w:rsidR="00F4549A" w:rsidRPr="00F4549A" w:rsidRDefault="00F4549A" w:rsidP="0003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– 9 ставок;</w:t>
      </w:r>
    </w:p>
    <w:p w:rsidR="00F4549A" w:rsidRPr="00F4549A" w:rsidRDefault="00F4549A" w:rsidP="0003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сферы ЖКХ – 4 ставки.</w:t>
      </w:r>
    </w:p>
    <w:p w:rsidR="00F4549A" w:rsidRPr="00F4549A" w:rsidRDefault="00F4549A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обязаны отработать не менее 5 лет в </w:t>
      </w:r>
      <w:proofErr w:type="gramStart"/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предприятиях Северо-Енисейского района.</w:t>
      </w:r>
    </w:p>
    <w:p w:rsidR="00F4549A" w:rsidRDefault="00F4549A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предусмотрено в 2022 году 10 600,0 тыс. рублей, в 2023 году 4 700,0 тыс. рублей, в 2024 году 3 800,0 тыс. рублей.</w:t>
      </w:r>
    </w:p>
    <w:p w:rsidR="00AC370F" w:rsidRPr="00AC370F" w:rsidRDefault="00AC370F" w:rsidP="0003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Программная часть расходов бюджета </w:t>
      </w:r>
      <w:r w:rsidR="00012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на 202</w:t>
      </w:r>
      <w:r w:rsidR="00AF42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AF42D8">
        <w:rPr>
          <w:rFonts w:ascii="Times New Roman" w:eastAsia="Times New Roman" w:hAnsi="Times New Roman" w:cs="Times New Roman"/>
          <w:sz w:val="28"/>
          <w:szCs w:val="28"/>
          <w:lang w:eastAsia="ru-RU"/>
        </w:rPr>
        <w:t>3 192 319,7</w:t>
      </w: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F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F42D8">
        <w:rPr>
          <w:rFonts w:ascii="Times New Roman" w:eastAsia="Times New Roman" w:hAnsi="Times New Roman" w:cs="Times New Roman"/>
          <w:sz w:val="28"/>
          <w:szCs w:val="28"/>
          <w:lang w:eastAsia="ru-RU"/>
        </w:rPr>
        <w:t>91,5</w:t>
      </w: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суммы расходов, из них средства </w:t>
      </w:r>
      <w:r w:rsidRPr="00AC370F">
        <w:rPr>
          <w:rFonts w:ascii="Times New Roman" w:eastAsia="Calibri" w:hAnsi="Times New Roman" w:cs="Times New Roman"/>
          <w:sz w:val="28"/>
          <w:szCs w:val="28"/>
        </w:rPr>
        <w:t xml:space="preserve">районного бюджета составляют </w:t>
      </w:r>
      <w:r w:rsidR="00012679">
        <w:rPr>
          <w:rFonts w:ascii="Times New Roman" w:eastAsia="Times New Roman" w:hAnsi="Times New Roman" w:cs="Times New Roman"/>
          <w:sz w:val="28"/>
          <w:szCs w:val="28"/>
          <w:lang w:eastAsia="ru-RU"/>
        </w:rPr>
        <w:t>2 744 554,4 тыс. рублей или 78,6 %</w:t>
      </w:r>
      <w:r w:rsidR="008B5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0F" w:rsidRPr="00AC370F" w:rsidRDefault="00AC370F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70F">
        <w:rPr>
          <w:rFonts w:ascii="Times New Roman" w:eastAsia="Calibri" w:hAnsi="Times New Roman" w:cs="Times New Roman"/>
          <w:sz w:val="28"/>
          <w:szCs w:val="28"/>
        </w:rPr>
        <w:t>Наибольший объем финансирования на 202</w:t>
      </w:r>
      <w:r w:rsidR="008B5663">
        <w:rPr>
          <w:rFonts w:ascii="Times New Roman" w:eastAsia="Calibri" w:hAnsi="Times New Roman" w:cs="Times New Roman"/>
          <w:sz w:val="28"/>
          <w:szCs w:val="28"/>
        </w:rPr>
        <w:t>3</w:t>
      </w:r>
      <w:r w:rsidRPr="00AC370F">
        <w:rPr>
          <w:rFonts w:ascii="Times New Roman" w:eastAsia="Calibri" w:hAnsi="Times New Roman" w:cs="Times New Roman"/>
          <w:sz w:val="28"/>
          <w:szCs w:val="28"/>
        </w:rPr>
        <w:t xml:space="preserve"> год в структуре программных расходов запланирован на реализацию мероприятий муниципальных программ: </w:t>
      </w:r>
      <w:r w:rsidR="008B5663" w:rsidRPr="008B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эффективности»</w:t>
      </w:r>
      <w:r w:rsidR="008B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27,7%, </w:t>
      </w:r>
      <w:r w:rsidR="00786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образования» 23,0%, «Управление муниципальными финансами» 10,6% </w:t>
      </w:r>
      <w:r w:rsidRPr="00AC3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общего объема утвержденных расходов на 202</w:t>
      </w:r>
      <w:r w:rsidR="00786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C3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03223A" w:rsidRDefault="00AC370F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финансирования, предусмотренные паспортами программ, соответствуют объемам предлагаемых к утверждению Проектом бюджета на 202</w:t>
      </w:r>
      <w:r w:rsidR="00786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5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0E6758" w:rsidRPr="000E6758" w:rsidRDefault="008941FE" w:rsidP="00032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ED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758" w:rsidRPr="000E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Непрограммные расходы</w:t>
      </w:r>
      <w:r w:rsidR="008B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="000E6758" w:rsidRPr="000E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бюджета</w:t>
      </w:r>
    </w:p>
    <w:p w:rsidR="000E6758" w:rsidRPr="000E6758" w:rsidRDefault="000E6758" w:rsidP="0003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не включенных в муниципальные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учета условно-утвержденных расходов составит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295AB7">
        <w:rPr>
          <w:rFonts w:ascii="Times New Roman" w:eastAsia="Times New Roman" w:hAnsi="Times New Roman" w:cs="Times New Roman"/>
          <w:sz w:val="28"/>
          <w:szCs w:val="28"/>
          <w:lang w:eastAsia="ru-RU"/>
        </w:rPr>
        <w:t>297 290,0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295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95AB7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бюджета, в 202</w:t>
      </w:r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>285 169,6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202</w:t>
      </w:r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>384 652,1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>12,1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E6758" w:rsidRDefault="000E6758" w:rsidP="0003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непрограммных расходов, предусмотренных </w:t>
      </w:r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proofErr w:type="gramEnd"/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2023 год и плановый период 2024-2025 годах </w:t>
      </w:r>
      <w:r w:rsidR="007B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следующем виде:</w:t>
      </w:r>
    </w:p>
    <w:p w:rsidR="006E6C00" w:rsidRPr="006E6C00" w:rsidRDefault="00ED55D2" w:rsidP="0003223A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37989441"/>
      <w:bookmarkStart w:id="1" w:name="_Toc4325888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6E6C00"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ункционирование высшего должностного лица субъекта Российской Федерации и муниципального образования (подраздел 02)</w:t>
      </w:r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C00" w:rsidRPr="006E6C00" w:rsidRDefault="006E6C00" w:rsidP="00032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6E6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администрации Северо-Енисейского района –</w:t>
      </w:r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средства на обеспечение деятельности Главы Северо-Енисейского района в общей сумме 41 867,5 тыс. рублей, в том числе в 2023 году в сумме 13 729,0 тыс. рублей, в 2024 году в сумме 14 021,5 тыс. рублей, в 2025 году в сумме 14 116,9 тыс. рублей.</w:t>
      </w:r>
      <w:proofErr w:type="gramEnd"/>
    </w:p>
    <w:p w:rsidR="006E6C00" w:rsidRPr="006E6C00" w:rsidRDefault="006E6C00" w:rsidP="0003223A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37989442"/>
      <w:bookmarkStart w:id="3" w:name="_Toc432588870"/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 (подраздел 03)</w:t>
      </w:r>
      <w:bookmarkEnd w:id="2"/>
      <w:bookmarkEnd w:id="3"/>
      <w:r w:rsidR="00ED5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C00" w:rsidRPr="006E6C00" w:rsidRDefault="006E6C00" w:rsidP="00032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6E6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Северо-Енисейский районный Совет депутатов – </w:t>
      </w:r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функционирование Северо-Енисейского районного Совета депутатов запланированы средства бюджета района в сумме 25 639,9 тыс. рублей, в том числе в 2023 году в сумме 8 433,8 тыс. рублей, в 2023 году в сумме 8 555,8 тыс. рублей, в 2024 году в сумме 8 650,3 тыс. рублей.</w:t>
      </w:r>
      <w:bookmarkStart w:id="4" w:name="_Toc337989443"/>
      <w:proofErr w:type="gramEnd"/>
    </w:p>
    <w:p w:rsidR="006E6C00" w:rsidRPr="006E6C00" w:rsidRDefault="006E6C00" w:rsidP="0003223A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32588871"/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(подраздел 04)</w:t>
      </w:r>
      <w:bookmarkEnd w:id="4"/>
      <w:bookmarkEnd w:id="5"/>
    </w:p>
    <w:p w:rsidR="006E6C00" w:rsidRPr="006E6C00" w:rsidRDefault="006E6C00" w:rsidP="00032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6E6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администрации Северо-Енисейского района –</w:t>
      </w:r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расходы на обеспечение деятельности аппарата администрации Северо-Енисейского района в общей сумме 764 030,3 тыс. рублей, в том числе в 2023 году в сумме 262 861,5 тыс. рублей, в 2024 году в сумме 250 634,0 тыс. рублей, в 2025 году в сумме 250 534,7 тыс. рублей.</w:t>
      </w:r>
      <w:bookmarkStart w:id="6" w:name="_Toc337989445"/>
      <w:bookmarkStart w:id="7" w:name="_Toc432588873"/>
      <w:proofErr w:type="gramEnd"/>
    </w:p>
    <w:p w:rsidR="006E6C00" w:rsidRPr="006E6C00" w:rsidRDefault="00ED55D2" w:rsidP="00ED55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система (подраздел 05).</w:t>
      </w:r>
    </w:p>
    <w:p w:rsidR="006E6C00" w:rsidRPr="006E6C00" w:rsidRDefault="006E6C00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6E6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администрации Северо-Енисейского района –</w:t>
      </w:r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судебной власти в общей сумме 5,9 тыс. рублей, в том числе в 2023 году 3,1 тыс. рублей, в 2024 году в сумме 2,8 тыс. рублей, в 2025</w:t>
      </w:r>
      <w:proofErr w:type="gramEnd"/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0,0 тыс. рублей.</w:t>
      </w:r>
    </w:p>
    <w:p w:rsidR="003467BF" w:rsidRDefault="006E6C00" w:rsidP="0003223A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 (подраздел 06)</w:t>
      </w:r>
      <w:bookmarkEnd w:id="6"/>
      <w:bookmarkEnd w:id="7"/>
      <w:r w:rsidR="00ED5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C00" w:rsidRPr="006E6C00" w:rsidRDefault="006E6C00" w:rsidP="0003223A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6E6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Контрольно-счетной комиссии Северо-Енисейского района –</w:t>
      </w:r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деятельности контрольно-счетной комиссии Северо-Енисейского района предусматриваются ассигнования в сумме 12 669,4 тыс. рублей, в том числе в 2023 году в сумме 4 139,3 тыс. рублей,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в сумме 4 229,8 тыс. рублей, в 2025 году в сумме 4 300,3 тыс. рублей.</w:t>
      </w:r>
      <w:bookmarkStart w:id="8" w:name="_Toc337989447"/>
      <w:bookmarkStart w:id="9" w:name="_Toc432588875"/>
      <w:proofErr w:type="gramEnd"/>
    </w:p>
    <w:p w:rsidR="006E6C00" w:rsidRPr="006E6C00" w:rsidRDefault="006E6C00" w:rsidP="0003223A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Резервные фонды (подраздел 11)</w:t>
      </w:r>
      <w:bookmarkEnd w:id="8"/>
      <w:bookmarkEnd w:id="9"/>
      <w:r w:rsidR="00ED5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C00" w:rsidRPr="006E6C00" w:rsidRDefault="006E6C00" w:rsidP="00032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расходной части бюджета района предусматривается резервный фонд администрации Северо-Енисейского на 2023 год и плановый период 2024 – 2025 годов в сумме 15 000,0 тыс. рублей, в том числе в 2023-2025 годах в сумме 5 000,0 тыс. рублей ежегодно, что не превышает установленного ограничения в размере 3 % расходов бюджета.</w:t>
      </w:r>
      <w:bookmarkStart w:id="10" w:name="_Toc337989448"/>
      <w:bookmarkStart w:id="11" w:name="_Toc432588876"/>
    </w:p>
    <w:p w:rsidR="006E6C00" w:rsidRPr="006E6C00" w:rsidRDefault="006E6C00" w:rsidP="0003223A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общегосударственные вопросы (подраздел 13)</w:t>
      </w:r>
      <w:bookmarkEnd w:id="10"/>
      <w:bookmarkEnd w:id="11"/>
      <w:r w:rsidR="00ED5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5D2" w:rsidRPr="006E6C00" w:rsidRDefault="00ED55D2" w:rsidP="00ED5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6C00"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главному распорядителю бюджетных сре</w:t>
      </w:r>
      <w:proofErr w:type="gramStart"/>
      <w:r w:rsidR="006E6C00"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едусматривается</w:t>
      </w:r>
    </w:p>
    <w:p w:rsidR="006E6C00" w:rsidRPr="006E6C00" w:rsidRDefault="006E6C00" w:rsidP="0003223A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администраци</w:t>
      </w:r>
      <w:r w:rsidR="00ED5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6E6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Северо-Енисейского района </w:t>
      </w:r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6E6C00" w:rsidRPr="006E6C00" w:rsidRDefault="003467BF" w:rsidP="0003223A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C00"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переданных государственных полномочий в общей сумме 6 569,3 тыс. рублей, в том числе: в 2023 году в сумме 2 469,7 тыс. рублей, в 2024 году в сумме 2 049,8 тыс. рублей, в 2025 году в сумме 2 049,8 тыс. рублей.</w:t>
      </w:r>
    </w:p>
    <w:p w:rsidR="006E6C00" w:rsidRPr="006E6C00" w:rsidRDefault="006E6C00" w:rsidP="0003223A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непрограммных расходов предусматривается получение следующих субвенций из краевого бюджета в сумме 2 049,8 тыс. рублей ежегодно:</w:t>
      </w:r>
    </w:p>
    <w:p w:rsidR="006E6C00" w:rsidRPr="006E6C00" w:rsidRDefault="006E6C00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субвенция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 в сумме 47,4 тыс. рублей ежегодно;</w:t>
      </w:r>
      <w:proofErr w:type="gramEnd"/>
    </w:p>
    <w:p w:rsidR="006E6C00" w:rsidRPr="006E6C00" w:rsidRDefault="006E6C00" w:rsidP="0003223A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субвенция бюджетам муниципальных образований на обеспечение деятельности специалистов, осуществляющих переданные государственные полномочия по переселению граждан из районов Крайнего Севера и приравненных к ним местностей (в соответствии с Законом края от 21 декабря 2010 года № 11-5582),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 в сумме 1</w:t>
      </w:r>
      <w:proofErr w:type="gramEnd"/>
      <w:r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 245,0 тыс. рублей ежегодно;</w:t>
      </w:r>
    </w:p>
    <w:p w:rsidR="006E6C00" w:rsidRPr="006E6C00" w:rsidRDefault="006E6C00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 в сумме 130,8 тыс. рублей ежегодно;</w:t>
      </w:r>
    </w:p>
    <w:p w:rsidR="006E6C00" w:rsidRPr="006E6C00" w:rsidRDefault="006E6C00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субвенция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 в сумме 626,6 тыс. рублей ежегодно.</w:t>
      </w:r>
    </w:p>
    <w:p w:rsidR="000D7648" w:rsidRDefault="006E6C00" w:rsidP="00032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E6C00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обеспечения оплаты труда и иных выплат в соответствии с решениями Северо-Енисейского районного Совета депутатов от 05.03.2010 № 697-60 «Об утверждении Положения об оплате труда муниципальных служащих Северо-Енисейского района и иных должностных лиц местного самоуправления Северо-Енисейского района», от 25.05.2010</w:t>
      </w:r>
      <w:r w:rsidR="00783C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E6C00">
        <w:rPr>
          <w:rFonts w:ascii="Times New Roman" w:eastAsia="Times New Roman" w:hAnsi="Times New Roman" w:cs="Times New Roman"/>
          <w:sz w:val="28"/>
          <w:szCs w:val="20"/>
          <w:lang w:eastAsia="ru-RU"/>
        </w:rPr>
        <w:t>№ 36-5 «Об утверждении Положения о премировании и выплате материальной помощи муниципальным служащим Северо-Енисейского района», решения Северо-Енисейского районного Совета депутатов от 30.06.2010 № 51-7</w:t>
      </w:r>
      <w:proofErr w:type="gramEnd"/>
      <w:r w:rsidRPr="006E6C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gramStart"/>
      <w:r w:rsidRPr="006E6C00">
        <w:rPr>
          <w:rFonts w:ascii="Times New Roman" w:eastAsia="Times New Roman" w:hAnsi="Times New Roman" w:cs="Times New Roman"/>
          <w:sz w:val="28"/>
          <w:szCs w:val="20"/>
          <w:lang w:eastAsia="ru-RU"/>
        </w:rPr>
        <w:t>О гарантиях и компенсациях для лиц, работающих в Северо-Енисейском районе в организациях, финансируемых за счет средств бюджета района», постановлений администрации Северо-Енисейского района от 30.09.2013 № 469-п «Об утверждении Положения об оплате труда работников органов местного самоуправления Северо-Енисейского района, замещающих должности, не относящиеся к должностям муниципальной службы», от 06.05.2011 № 217-п «Об определении порядка и размеров возмещения расходов, связанных со служебными командировками работникам</w:t>
      </w:r>
      <w:proofErr w:type="gramEnd"/>
      <w:r w:rsidRPr="006E6C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6E6C0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района, ее органов с правами юридического лица» предусмотрено дополнительное финансовое обеспечение лиц, осуществляющих переданные государственные полномочия за счет средств бюджета района в соответствии с решением Северо-Енисейского районного Совета депутатов от 18.08.2021 № 160-11 «О дополнительном финансовом обеспечении государственных полномочий, переданных Красноярским краем муниципальному образованию» в 2023 году в сумме 419,9 тыс. рублей.</w:t>
      </w:r>
      <w:proofErr w:type="gramEnd"/>
    </w:p>
    <w:p w:rsidR="000E6758" w:rsidRPr="000E6758" w:rsidRDefault="008941FE" w:rsidP="00032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ED55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6758" w:rsidRPr="000E6758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долг</w:t>
      </w:r>
    </w:p>
    <w:p w:rsidR="000E6758" w:rsidRPr="000E6758" w:rsidRDefault="000E6758" w:rsidP="00032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35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</w:t>
      </w:r>
      <w:r w:rsidR="0059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утвердить программу муниципальных внутренних заимствований </w:t>
      </w:r>
      <w:r w:rsidR="0059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951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951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951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9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70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</w:p>
    <w:p w:rsidR="00AB227D" w:rsidRDefault="007057AF" w:rsidP="0003223A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0E6758" w:rsidRPr="000E6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утверждению предлагается</w:t>
      </w:r>
      <w:r w:rsidR="00AB227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B227D" w:rsidRPr="000E6758" w:rsidRDefault="00AB227D" w:rsidP="0003223A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E6758" w:rsidRPr="000E6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Объемы привлечения средств в бюджет Северо-Енисейского района и объемы погашения долговых обязательств Северо-Енисейского района в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0,0 тыс.</w:t>
      </w:r>
      <w:r w:rsidR="00C60E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(таблица 1).</w:t>
      </w:r>
      <w:r w:rsidR="00AA3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E6758" w:rsidRPr="000E6758" w:rsidRDefault="00AA304C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36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текстовой части Проекта решения о бюджете установлены параметры верхнего предела муниципального внутреннего долга 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758" w:rsidRPr="000E6758" w:rsidRDefault="000E6758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в сумме 0,0 тыс. руб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муниципальным гарантиям 0,0 тыс. руб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758" w:rsidRPr="000E6758" w:rsidRDefault="000E6758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592EBC" w:rsidRP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EBC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 тыс. руб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92EBC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муниципальным гарантиям 0,0 тыс. руб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D25" w:rsidRDefault="000E6758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  <w:r w:rsidR="00592EBC" w:rsidRP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EBC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0,0 тыс. руб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92EBC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муниципальным гарантиям 0,0 тыс. руб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758" w:rsidRPr="000E6758" w:rsidRDefault="000E6758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</w:t>
      </w:r>
      <w:r w:rsidR="00532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акрепленная в </w:t>
      </w:r>
      <w:proofErr w:type="gramStart"/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32B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107</w:t>
      </w:r>
      <w:r w:rsid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401D25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1"/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соблюдена.</w:t>
      </w:r>
    </w:p>
    <w:p w:rsidR="000E6758" w:rsidRPr="000E6758" w:rsidRDefault="000E6758" w:rsidP="0078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гарантии муниципального образования </w:t>
      </w:r>
      <w:r w:rsidR="007B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Северо-Енисейский 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на 202</w:t>
      </w:r>
      <w:r w:rsidR="007B3B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B3B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B3B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Проекте бюджета не предусматрива</w:t>
      </w:r>
      <w:r w:rsidR="00C60E4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D25" w:rsidRPr="00401D25" w:rsidRDefault="00401D25" w:rsidP="00401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Источники финансирования дефицита бюджета</w:t>
      </w:r>
    </w:p>
    <w:p w:rsidR="00401D25" w:rsidRPr="00401D25" w:rsidRDefault="00864BDA" w:rsidP="0003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Северо-Енисейского района на 2023 год в соответствии с Проектом решения о бюджете планируется в сумме 504 992,9 тыс. рублей, на плановый период 2024-2025 годов Проект бюджета сформирован сбалансированным: </w:t>
      </w:r>
      <w:r w:rsidR="00285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на 2024 год - 0,0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– 0,0 тыс. рублей</w:t>
      </w:r>
      <w:r w:rsidR="00401D25"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5D8" w:rsidRDefault="002575D8" w:rsidP="00257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сформированы в </w:t>
      </w:r>
      <w:proofErr w:type="gramStart"/>
      <w:r w:rsidRPr="00257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 w:rsidRPr="0025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источников, предусмотренных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25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БК РФ для местных бюджетов, их общий объем соответствует прогнозируемому объему дефицита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источников основная доля запланирована за счет изменения остатков на счетах по учету средств бюджетов.</w:t>
      </w:r>
    </w:p>
    <w:p w:rsidR="001237E1" w:rsidRDefault="001237E1" w:rsidP="00257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E1" w:rsidRPr="002575D8" w:rsidRDefault="001237E1" w:rsidP="00257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25" w:rsidRPr="00401D25" w:rsidRDefault="00401D25" w:rsidP="00094354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783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1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Резервный фонд</w:t>
      </w:r>
    </w:p>
    <w:p w:rsidR="00401D25" w:rsidRPr="00401D25" w:rsidRDefault="00401D25" w:rsidP="0078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</w:t>
      </w:r>
      <w:r w:rsidR="00C60E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DB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</w:t>
      </w:r>
      <w:r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DB46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бюджетные ассигнования на формирование </w:t>
      </w:r>
      <w:r w:rsidRPr="00401D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резервного фонда администрации </w:t>
      </w:r>
      <w:r w:rsidR="00712E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Северо-Енисейского района</w:t>
      </w:r>
      <w:r w:rsidRPr="00401D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712E6C">
        <w:rPr>
          <w:rFonts w:ascii="Times New Roman" w:eastAsia="Times New Roman" w:hAnsi="Times New Roman" w:cs="Times New Roman"/>
          <w:sz w:val="28"/>
          <w:szCs w:val="28"/>
          <w:lang w:eastAsia="ru-RU"/>
        </w:rPr>
        <w:t>5 000,00</w:t>
      </w:r>
      <w:r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B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1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составляет 0,</w:t>
      </w:r>
      <w:r w:rsidR="00712E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в 202</w:t>
      </w:r>
      <w:r w:rsidR="00712E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(по 0,</w:t>
      </w:r>
      <w:r w:rsidR="009927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202</w:t>
      </w:r>
      <w:r w:rsidR="009927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927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годах). </w:t>
      </w:r>
    </w:p>
    <w:p w:rsidR="00401D25" w:rsidRPr="00401D25" w:rsidRDefault="00401D25" w:rsidP="0078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п</w:t>
      </w:r>
      <w:r w:rsidR="00992726" w:rsidRPr="006E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Pr="006E4307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</w:t>
      </w:r>
      <w:r w:rsidR="00992726" w:rsidRPr="006E430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6E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БК РФ в Проекте бюджета соблюдены</w:t>
      </w:r>
      <w:proofErr w:type="gramEnd"/>
      <w:r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резервных фондов исполнительных органов местных администраций - не может превышать 3 процента утвержденного общего объема расходов).</w:t>
      </w:r>
    </w:p>
    <w:p w:rsidR="0038778F" w:rsidRPr="0038778F" w:rsidRDefault="00783CE9" w:rsidP="0038778F">
      <w:pPr>
        <w:numPr>
          <w:ilvl w:val="0"/>
          <w:numId w:val="8"/>
        </w:num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778F" w:rsidRPr="0038778F">
        <w:rPr>
          <w:rFonts w:ascii="Times New Roman" w:eastAsia="Times New Roman" w:hAnsi="Times New Roman" w:cs="Times New Roman"/>
          <w:b/>
          <w:sz w:val="28"/>
          <w:szCs w:val="28"/>
        </w:rPr>
        <w:t>Межбюджетные отношения</w:t>
      </w:r>
    </w:p>
    <w:p w:rsidR="0038778F" w:rsidRPr="0038778F" w:rsidRDefault="00555CB6" w:rsidP="00783C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решения о бюджете на 2023 год и плановый период 2024-2025 годов статьей 12,</w:t>
      </w:r>
      <w:r w:rsidR="0078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>предусмотрены межбюджетные трансферты для передачи в 202</w:t>
      </w:r>
      <w:r w:rsidR="003877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 xml:space="preserve"> году в бюджет </w:t>
      </w:r>
      <w:r w:rsidR="0038778F">
        <w:rPr>
          <w:rFonts w:ascii="Times New Roman" w:eastAsia="Times New Roman" w:hAnsi="Times New Roman" w:cs="Times New Roman"/>
          <w:sz w:val="28"/>
          <w:szCs w:val="28"/>
        </w:rPr>
        <w:t>Северо-Енисейского района</w:t>
      </w:r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38778F">
        <w:rPr>
          <w:rFonts w:ascii="Times New Roman" w:eastAsia="Times New Roman" w:hAnsi="Times New Roman" w:cs="Times New Roman"/>
          <w:sz w:val="28"/>
          <w:szCs w:val="28"/>
        </w:rPr>
        <w:t>450 471,8</w:t>
      </w:r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38778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B44742">
        <w:rPr>
          <w:rFonts w:ascii="Times New Roman" w:eastAsia="Times New Roman" w:hAnsi="Times New Roman" w:cs="Times New Roman"/>
          <w:sz w:val="28"/>
          <w:szCs w:val="28"/>
        </w:rPr>
        <w:t>15,1</w:t>
      </w:r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>% от общей суммы доходов районного бюджета (</w:t>
      </w:r>
      <w:r w:rsidR="00B44742">
        <w:rPr>
          <w:rFonts w:ascii="Times New Roman" w:eastAsia="Times New Roman" w:hAnsi="Times New Roman" w:cs="Times New Roman"/>
          <w:sz w:val="28"/>
          <w:szCs w:val="28"/>
        </w:rPr>
        <w:t>2 984 616,9</w:t>
      </w:r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  <w:r w:rsidR="00B4474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16E47" w:rsidRDefault="0038778F" w:rsidP="00032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78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1523A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523A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годы объем безвозмездных поступлений от других бюджетов бюджетной системы РФ состави</w:t>
      </w:r>
      <w:r w:rsidR="001523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3AC">
        <w:rPr>
          <w:rFonts w:ascii="Times New Roman" w:eastAsia="Times New Roman" w:hAnsi="Times New Roman" w:cs="Times New Roman"/>
          <w:sz w:val="28"/>
          <w:szCs w:val="28"/>
        </w:rPr>
        <w:t>447 515,0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38778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8778F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1523AC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523AC">
        <w:rPr>
          <w:rFonts w:ascii="Times New Roman" w:eastAsia="Times New Roman" w:hAnsi="Times New Roman" w:cs="Times New Roman"/>
          <w:sz w:val="28"/>
          <w:szCs w:val="28"/>
        </w:rPr>
        <w:t xml:space="preserve">438 436,3 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1523AC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D16E4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5A499D" w:rsidRDefault="00D16E47" w:rsidP="00032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субвенции в 2023 году в сумме 435 971,2 тыс. рублей, в 2024 году в сумме 435 102,1 тыс. рублей,</w:t>
      </w:r>
      <w:r w:rsidR="0078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2025 году в сумме 434 423,4 тыс. рублей</w:t>
      </w:r>
      <w:r w:rsidR="005A49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499D" w:rsidRDefault="005A499D" w:rsidP="00032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субсидии в 2023 году в сумме 14 500,5 тыс. рублей, в 2024 году в сумме 12 412,8 тыс. рублей, в 2025 году в сумме 4 012,8 тыс. рублей.</w:t>
      </w:r>
    </w:p>
    <w:p w:rsidR="00832536" w:rsidRDefault="005A499D" w:rsidP="00032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о бюджете установлено, что порядок взаимодействия Финансового управления администрации Северо-Енисейского района и </w:t>
      </w:r>
      <w:r w:rsidR="00832536">
        <w:rPr>
          <w:rFonts w:ascii="Times New Roman" w:eastAsia="Times New Roman" w:hAnsi="Times New Roman" w:cs="Times New Roman"/>
          <w:sz w:val="28"/>
          <w:szCs w:val="28"/>
        </w:rPr>
        <w:t>главных распорядителей средств бюджета Северо-Енисейского района при использовании средств межбюджетных трансфертов, поступающих в бюджет Северо-Енисейского района, определяется администрацией Северо-Енисейского района.</w:t>
      </w:r>
    </w:p>
    <w:p w:rsidR="00555CB6" w:rsidRDefault="00555CB6" w:rsidP="00032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решения о бюджете на 2023 год и плановый период 2024-2025 годов статьей 13, предусмотрены межбюджетные трансферты, предоставляемые из бюджета Северо-Енисейского района краевому бюджету</w:t>
      </w:r>
      <w:r w:rsidR="004B4672">
        <w:rPr>
          <w:rFonts w:ascii="Times New Roman" w:eastAsia="Times New Roman" w:hAnsi="Times New Roman" w:cs="Times New Roman"/>
          <w:sz w:val="28"/>
          <w:szCs w:val="28"/>
        </w:rPr>
        <w:t>, которые осуществля</w:t>
      </w:r>
      <w:r w:rsidR="00965C7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4672">
        <w:rPr>
          <w:rFonts w:ascii="Times New Roman" w:eastAsia="Times New Roman" w:hAnsi="Times New Roman" w:cs="Times New Roman"/>
          <w:sz w:val="28"/>
          <w:szCs w:val="28"/>
        </w:rPr>
        <w:t>тся в соответствии</w:t>
      </w:r>
      <w:r w:rsidR="0078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672">
        <w:rPr>
          <w:rFonts w:ascii="Times New Roman" w:eastAsia="Times New Roman" w:hAnsi="Times New Roman" w:cs="Times New Roman"/>
          <w:sz w:val="28"/>
          <w:szCs w:val="28"/>
        </w:rPr>
        <w:t>с пунктом 1 статьи 15 Закона Красноярского края от 10.07.2007 № 2-317 «О межбюджетных отношениях в Красноярском крае»</w:t>
      </w:r>
      <w:r w:rsidR="00965C78">
        <w:rPr>
          <w:rFonts w:ascii="Times New Roman" w:eastAsia="Times New Roman" w:hAnsi="Times New Roman" w:cs="Times New Roman"/>
          <w:sz w:val="28"/>
          <w:szCs w:val="28"/>
        </w:rPr>
        <w:t>. В 2023 году предусмотрены перечисления межбюджетных трансфертов в сумме 332 870,1 тыс. рублей, в 2024 году в сумме 300 000,0 тыс. рублей, в 2025 году в сумме 300 000,0 тыс. рублей.</w:t>
      </w:r>
    </w:p>
    <w:p w:rsidR="00E17531" w:rsidRPr="00E17531" w:rsidRDefault="00E17531" w:rsidP="00E17531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3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4140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175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83C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7531">
        <w:rPr>
          <w:rFonts w:ascii="Times New Roman" w:eastAsia="Times New Roman" w:hAnsi="Times New Roman" w:cs="Times New Roman"/>
          <w:b/>
          <w:sz w:val="28"/>
          <w:szCs w:val="28"/>
        </w:rPr>
        <w:t>Дорожный фонд.</w:t>
      </w:r>
    </w:p>
    <w:p w:rsidR="00E17531" w:rsidRPr="00E17531" w:rsidRDefault="00E17531" w:rsidP="0078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23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о бюджете утверждается объем бюджетных ассигнований дорожного фонда 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52 458,5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52 458,5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55 458,5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531" w:rsidRPr="00E17531" w:rsidRDefault="00E17531" w:rsidP="0078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объема бюджетных ассигнований дорожного фонда 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</w:t>
      </w:r>
      <w:r w:rsidR="0017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прибыль организаций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РФ, учитывается в 202</w:t>
      </w:r>
      <w:r w:rsidR="00174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174909">
        <w:rPr>
          <w:rFonts w:ascii="Times New Roman" w:eastAsia="Times New Roman" w:hAnsi="Times New Roman" w:cs="Times New Roman"/>
          <w:sz w:val="28"/>
          <w:szCs w:val="28"/>
          <w:lang w:eastAsia="ru-RU"/>
        </w:rPr>
        <w:t>49 541,8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6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74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174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174909">
        <w:rPr>
          <w:rFonts w:ascii="Times New Roman" w:eastAsia="Times New Roman" w:hAnsi="Times New Roman" w:cs="Times New Roman"/>
          <w:sz w:val="28"/>
          <w:szCs w:val="28"/>
          <w:lang w:eastAsia="ru-RU"/>
        </w:rPr>
        <w:t>49 407,7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</w:t>
      </w:r>
      <w:proofErr w:type="gramEnd"/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749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174909">
        <w:rPr>
          <w:rFonts w:ascii="Times New Roman" w:eastAsia="Times New Roman" w:hAnsi="Times New Roman" w:cs="Times New Roman"/>
          <w:sz w:val="28"/>
          <w:szCs w:val="28"/>
          <w:lang w:eastAsia="ru-RU"/>
        </w:rPr>
        <w:t>49 263,5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13870" w:rsidRDefault="00E17531" w:rsidP="0078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дорожный фонд </w:t>
      </w:r>
      <w:r w:rsidR="00C60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соответстви</w:t>
      </w:r>
      <w:r w:rsidR="00B56E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</w:t>
      </w:r>
      <w:r w:rsidR="00B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179.4 БК РФ, с </w:t>
      </w:r>
      <w:r w:rsidR="00C60E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C60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районного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</w:t>
      </w:r>
      <w:r w:rsidR="0085605E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22.10.2013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605E">
        <w:rPr>
          <w:rFonts w:ascii="Times New Roman" w:eastAsia="Times New Roman" w:hAnsi="Times New Roman" w:cs="Times New Roman"/>
          <w:sz w:val="28"/>
          <w:szCs w:val="28"/>
          <w:lang w:eastAsia="ru-RU"/>
        </w:rPr>
        <w:t>737-57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5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дорожном фонде Северо-Енисейского района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7531" w:rsidRPr="00E17531" w:rsidRDefault="00E17531" w:rsidP="00E17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7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сбалансированности муниципального дорожного фонда </w:t>
      </w:r>
    </w:p>
    <w:p w:rsidR="00E17531" w:rsidRPr="00E17531" w:rsidRDefault="00E17531" w:rsidP="00783C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17531">
        <w:rPr>
          <w:rFonts w:ascii="Times New Roman" w:eastAsia="Times New Roman" w:hAnsi="Times New Roman" w:cs="Times New Roman"/>
          <w:lang w:eastAsia="ru-RU"/>
        </w:rPr>
        <w:t>Таблица № 1</w:t>
      </w:r>
      <w:r w:rsidR="0041320D">
        <w:rPr>
          <w:rFonts w:ascii="Times New Roman" w:eastAsia="Times New Roman" w:hAnsi="Times New Roman" w:cs="Times New Roman"/>
          <w:lang w:eastAsia="ru-RU"/>
        </w:rPr>
        <w:t>1</w:t>
      </w:r>
      <w:r w:rsidRPr="00E175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7531">
        <w:rPr>
          <w:rFonts w:ascii="Times New Roman" w:eastAsia="Times New Roman" w:hAnsi="Times New Roman" w:cs="Times New Roman"/>
          <w:bCs/>
          <w:lang w:eastAsia="ru-RU"/>
        </w:rPr>
        <w:t>(тыс</w:t>
      </w:r>
      <w:proofErr w:type="gramStart"/>
      <w:r w:rsidRPr="00E17531">
        <w:rPr>
          <w:rFonts w:ascii="Times New Roman" w:eastAsia="Times New Roman" w:hAnsi="Times New Roman" w:cs="Times New Roman"/>
          <w:bCs/>
          <w:lang w:eastAsia="ru-RU"/>
        </w:rPr>
        <w:t>.р</w:t>
      </w:r>
      <w:proofErr w:type="gramEnd"/>
      <w:r w:rsidRPr="00E17531">
        <w:rPr>
          <w:rFonts w:ascii="Times New Roman" w:eastAsia="Times New Roman" w:hAnsi="Times New Roman" w:cs="Times New Roman"/>
          <w:bCs/>
          <w:lang w:eastAsia="ru-RU"/>
        </w:rPr>
        <w:t>уб</w:t>
      </w:r>
      <w:r w:rsidR="005F7595">
        <w:rPr>
          <w:rFonts w:ascii="Times New Roman" w:eastAsia="Times New Roman" w:hAnsi="Times New Roman" w:cs="Times New Roman"/>
          <w:bCs/>
          <w:lang w:eastAsia="ru-RU"/>
        </w:rPr>
        <w:t>лей</w:t>
      </w:r>
      <w:r w:rsidRPr="00E17531">
        <w:rPr>
          <w:rFonts w:ascii="Times New Roman" w:eastAsia="Times New Roman" w:hAnsi="Times New Roman" w:cs="Times New Roman"/>
          <w:bCs/>
          <w:lang w:eastAsia="ru-RU"/>
        </w:rPr>
        <w:t>)</w:t>
      </w:r>
    </w:p>
    <w:tbl>
      <w:tblPr>
        <w:tblW w:w="10111" w:type="dxa"/>
        <w:tblInd w:w="113" w:type="dxa"/>
        <w:tblLayout w:type="fixed"/>
        <w:tblLook w:val="04A0"/>
      </w:tblPr>
      <w:tblGrid>
        <w:gridCol w:w="5807"/>
        <w:gridCol w:w="1134"/>
        <w:gridCol w:w="992"/>
        <w:gridCol w:w="993"/>
        <w:gridCol w:w="1185"/>
      </w:tblGrid>
      <w:tr w:rsidR="00E17531" w:rsidRPr="00E17531" w:rsidTr="000D7648">
        <w:trPr>
          <w:trHeight w:val="30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5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E17531" w:rsidRPr="00E17531" w:rsidTr="00783CE9">
        <w:trPr>
          <w:trHeight w:val="207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7531" w:rsidRPr="00E17531" w:rsidTr="000D7648">
        <w:trPr>
          <w:trHeight w:val="48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5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  <w:r w:rsidR="00947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17531" w:rsidRPr="00E17531" w:rsidRDefault="009477A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(100 1 03 02 00001 0000 110)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75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9477A1" w:rsidP="0094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9477A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2 461,8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9477A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2 606,0</w:t>
            </w:r>
          </w:p>
        </w:tc>
      </w:tr>
      <w:tr w:rsidR="00E17531" w:rsidRPr="00E17531" w:rsidTr="000D764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Default="00D3087E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Госпошлина за выдачу органом ОМСУ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  <w:r w:rsidR="00783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3087E" w:rsidRPr="00E17531" w:rsidRDefault="00D3087E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(441 1 08 07 174 01 1000 110)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75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D3087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D3087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D3087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3087E" w:rsidRPr="00E17531" w:rsidTr="000D764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F7" w:rsidRDefault="005929F7" w:rsidP="0059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Платежи, уплачиваемые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  <w:p w:rsidR="00D3087E" w:rsidRDefault="005929F7" w:rsidP="0059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(441 1 16 11 06 4 01 0000 140)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7E" w:rsidRPr="00E17531" w:rsidRDefault="00D3087E" w:rsidP="00E17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Default="005929F7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Default="005929F7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Default="005929F7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589,0</w:t>
            </w:r>
          </w:p>
        </w:tc>
      </w:tr>
      <w:tr w:rsidR="00E17531" w:rsidRPr="00E17531" w:rsidTr="000D764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E17531" w:rsidP="004B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  <w:r w:rsidR="004B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формирующих 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7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4B37E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4B37E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3 050,8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4B37E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3 195,0</w:t>
            </w:r>
          </w:p>
        </w:tc>
      </w:tr>
      <w:tr w:rsidR="004B37E8" w:rsidRPr="00E17531" w:rsidTr="000D764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Pr="004B37E8" w:rsidRDefault="004B37E8" w:rsidP="004B3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E8" w:rsidRPr="00E17531" w:rsidRDefault="004B37E8" w:rsidP="00E17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Pr="004B37E8" w:rsidRDefault="004B37E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49 541,8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Pr="004B37E8" w:rsidRDefault="004B37E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49 407,7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Pr="00254252" w:rsidRDefault="004B37E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2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49 263,5</w:t>
            </w:r>
          </w:p>
        </w:tc>
      </w:tr>
      <w:tr w:rsidR="004B37E8" w:rsidRPr="00E17531" w:rsidTr="000D764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Pr="004B37E8" w:rsidRDefault="004B37E8" w:rsidP="004B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E8" w:rsidRPr="00E17531" w:rsidRDefault="004B37E8" w:rsidP="00E17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Pr="004B37E8" w:rsidRDefault="004B37E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52 458,5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Pr="00254252" w:rsidRDefault="00254252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52 458,5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Default="0056441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52 458,5</w:t>
            </w:r>
          </w:p>
        </w:tc>
      </w:tr>
      <w:tr w:rsidR="00E17531" w:rsidRPr="00E17531" w:rsidTr="000D7648">
        <w:trPr>
          <w:trHeight w:val="28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 (расходы)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166DF3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166DF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52 458,5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166DF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52 458,5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0D764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52 458,5</w:t>
            </w:r>
          </w:p>
        </w:tc>
      </w:tr>
      <w:tr w:rsidR="00E17531" w:rsidRPr="00E17531" w:rsidTr="00783CE9">
        <w:trPr>
          <w:trHeight w:val="70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36" w:rsidRDefault="00E17531" w:rsidP="00CB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  <w:r w:rsidR="00CB44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E17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17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proofErr w:type="gramEnd"/>
            <w:r w:rsidRPr="00E17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 "</w:t>
            </w:r>
            <w:r w:rsidR="00CB44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Дороги Северо-Енисейского района</w:t>
            </w:r>
            <w:r w:rsidRPr="00E17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муниципальной программы </w:t>
            </w:r>
            <w:r w:rsidR="00CB44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Северо-Енисейского района</w:t>
            </w:r>
            <w:r w:rsidRPr="00E17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"Развитие транспортной системы </w:t>
            </w:r>
            <w:r w:rsidR="00CB44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Северо-Енисейского района»</w:t>
            </w:r>
            <w:r w:rsidR="006F6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9C004B" w:rsidRPr="00E17531" w:rsidRDefault="006F6236" w:rsidP="006F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9C0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9C004B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52 458,5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9C004B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52 458,5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9C004B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52 458,5</w:t>
            </w:r>
          </w:p>
        </w:tc>
      </w:tr>
      <w:tr w:rsidR="00E17531" w:rsidRPr="00E17531" w:rsidTr="00783CE9">
        <w:trPr>
          <w:trHeight w:val="38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F6236" w:rsidP="006F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-содержание автомобильных дорог общего пользования местного значения, гп Северо-Енисейский</w:t>
            </w:r>
            <w:r w:rsidR="002A5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F6236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F623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40 276,5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F623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40 276,5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F623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40 276,5</w:t>
            </w:r>
          </w:p>
        </w:tc>
      </w:tr>
      <w:tr w:rsidR="00E17531" w:rsidRPr="00E17531" w:rsidTr="00783CE9">
        <w:trPr>
          <w:trHeight w:val="27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F6236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A5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</w:t>
            </w:r>
            <w:proofErr w:type="gramStart"/>
            <w:r w:rsidR="002A5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автомобильных</w:t>
            </w:r>
            <w:proofErr w:type="gramEnd"/>
            <w:r w:rsidR="002A5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A5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догор</w:t>
            </w:r>
            <w:proofErr w:type="spellEnd"/>
            <w:r w:rsidR="002A5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пользования местного значения, п. Тея,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2A5102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2A5102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2A5102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5 251,3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2A5102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5 251,3</w:t>
            </w:r>
          </w:p>
        </w:tc>
      </w:tr>
      <w:tr w:rsidR="00E17531" w:rsidRPr="00E17531" w:rsidTr="00783CE9">
        <w:trPr>
          <w:trHeight w:val="32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2A5102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-содержание автомобильных дорог общего пользования местного значения, п.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Калами,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C13AED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C13AED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C13AED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2 978,8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C13AED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2 978,8</w:t>
            </w:r>
          </w:p>
        </w:tc>
      </w:tr>
      <w:tr w:rsidR="00E17531" w:rsidRPr="00E17531" w:rsidTr="00783CE9">
        <w:trPr>
          <w:trHeight w:val="3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C13AED" w:rsidP="00C1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-содержание автомобильных дорог общего пользования местного значения,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нашимо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C13AED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C13AED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C13AED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C13AED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166,1</w:t>
            </w:r>
          </w:p>
        </w:tc>
      </w:tr>
      <w:tr w:rsidR="009B1EF0" w:rsidRPr="00E17531" w:rsidTr="00783CE9">
        <w:trPr>
          <w:trHeight w:val="40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F0" w:rsidRDefault="00277FFC" w:rsidP="00C1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-содержание автомобильных дорог общего пользования местного значения, п. Вангаш,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F0" w:rsidRDefault="00277FFC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F0" w:rsidRDefault="00277FFC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F0" w:rsidRDefault="00277FFC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F0" w:rsidRDefault="00277FFC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657,3</w:t>
            </w:r>
          </w:p>
        </w:tc>
      </w:tr>
      <w:tr w:rsidR="00AD3725" w:rsidRPr="00E17531" w:rsidTr="00783CE9">
        <w:trPr>
          <w:trHeight w:val="27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Default="00AD3725" w:rsidP="00C1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-содержание автомобильных дорог общего пользования местного значения, п. Новоерудинский,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Default="00AD3725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Default="00AD3725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Default="00AD3725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Default="00AD3725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487,7</w:t>
            </w:r>
          </w:p>
        </w:tc>
      </w:tr>
      <w:tr w:rsidR="00166DF3" w:rsidRPr="00E17531" w:rsidTr="000D7648">
        <w:trPr>
          <w:trHeight w:val="5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F3" w:rsidRDefault="00166DF3" w:rsidP="00C1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-содержание автомобильных дорог общего пользования местного значения, п. Брянка,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F3" w:rsidRDefault="00166DF3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F3" w:rsidRDefault="00166DF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F3" w:rsidRDefault="00166DF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2 016,2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F3" w:rsidRDefault="00166DF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2 016,2</w:t>
            </w:r>
          </w:p>
        </w:tc>
      </w:tr>
      <w:tr w:rsidR="00E17531" w:rsidRPr="00E17531" w:rsidTr="000D7648">
        <w:trPr>
          <w:trHeight w:val="557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9B1EF0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-содержание автомобильных дорог общего пользования местного значения, </w:t>
            </w:r>
            <w:r w:rsidR="00277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r w:rsidR="00166D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Вельмо.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9B1EF0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</w:t>
            </w:r>
            <w:r w:rsidR="00166D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166DF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166DF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166DF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624,5</w:t>
            </w:r>
          </w:p>
        </w:tc>
      </w:tr>
      <w:tr w:rsidR="009B1EF0" w:rsidRPr="00E17531" w:rsidTr="000D7648">
        <w:trPr>
          <w:trHeight w:val="7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F0" w:rsidRDefault="009B1EF0" w:rsidP="009B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F0" w:rsidRDefault="009B1EF0" w:rsidP="009B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F0" w:rsidRDefault="009B1EF0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F0" w:rsidRDefault="009B1EF0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F0" w:rsidRDefault="009B1EF0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5CB6" w:rsidRDefault="00E17531" w:rsidP="008A6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фонд в </w:t>
      </w:r>
      <w:proofErr w:type="gramStart"/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proofErr w:type="gramEnd"/>
      <w:r w:rsidR="0041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132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сбалансирован.</w:t>
      </w:r>
    </w:p>
    <w:p w:rsidR="00585CF4" w:rsidRDefault="00585CF4" w:rsidP="008A6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20" w:rsidRDefault="00D90887" w:rsidP="0008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="00F02ED7" w:rsidRPr="00F02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F02ED7" w:rsidRPr="00F02ED7" w:rsidRDefault="0003223A" w:rsidP="00080D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по результатам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решения </w:t>
      </w:r>
      <w:r w:rsidR="00372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районного Совета депутатов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372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372B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72B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72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Контрольно-</w:t>
      </w:r>
      <w:r w:rsidR="008A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отмечает следующее:</w:t>
      </w:r>
    </w:p>
    <w:p w:rsidR="00F02ED7" w:rsidRPr="00F21289" w:rsidRDefault="00F21289" w:rsidP="00F2128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F02ED7" w:rsidRPr="00F21289">
        <w:rPr>
          <w:rFonts w:ascii="Times New Roman" w:hAnsi="Times New Roman" w:cs="Times New Roman"/>
          <w:sz w:val="28"/>
          <w:szCs w:val="28"/>
          <w:lang w:eastAsia="ru-RU"/>
        </w:rPr>
        <w:t>Проект бюджета на 202</w:t>
      </w:r>
      <w:r w:rsidR="008A6620" w:rsidRPr="00F212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02ED7" w:rsidRPr="00F21289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A6620" w:rsidRPr="00F2128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02ED7" w:rsidRPr="00F21289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8A6620" w:rsidRPr="00F2128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02ED7" w:rsidRPr="00F21289">
        <w:rPr>
          <w:rFonts w:ascii="Times New Roman" w:hAnsi="Times New Roman" w:cs="Times New Roman"/>
          <w:sz w:val="28"/>
          <w:szCs w:val="28"/>
          <w:lang w:eastAsia="ru-RU"/>
        </w:rPr>
        <w:t xml:space="preserve"> годов внесен на рассмотрение </w:t>
      </w:r>
      <w:r w:rsidR="00DB2781" w:rsidRPr="00F21289">
        <w:rPr>
          <w:rFonts w:ascii="Times New Roman" w:hAnsi="Times New Roman" w:cs="Times New Roman"/>
          <w:sz w:val="28"/>
          <w:szCs w:val="28"/>
          <w:lang w:eastAsia="ru-RU"/>
        </w:rPr>
        <w:t xml:space="preserve">Северо-Енисейского </w:t>
      </w:r>
      <w:r w:rsidR="00F02ED7" w:rsidRPr="00F21289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Совета депутатов в срок, установленный Положением о бюджетном процессе в </w:t>
      </w:r>
      <w:r w:rsidR="008A6620" w:rsidRPr="00F21289">
        <w:rPr>
          <w:rFonts w:ascii="Times New Roman" w:hAnsi="Times New Roman" w:cs="Times New Roman"/>
          <w:sz w:val="28"/>
          <w:szCs w:val="28"/>
          <w:lang w:eastAsia="ru-RU"/>
        </w:rPr>
        <w:t>Северо-Енисейском районе</w:t>
      </w:r>
      <w:r w:rsidR="004319F7" w:rsidRPr="00F212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2ED7" w:rsidRPr="00F02ED7" w:rsidRDefault="00F02ED7" w:rsidP="00F212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Перечень и содержание документов, представленных одновременно </w:t>
      </w:r>
      <w:r w:rsidR="00DB278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Проектом бюджета, соответствуют требованиям </w:t>
      </w:r>
      <w:r w:rsidR="004319F7">
        <w:rPr>
          <w:rFonts w:ascii="Times New Roman" w:eastAsia="Calibri" w:hAnsi="Times New Roman" w:cs="Times New Roman"/>
          <w:sz w:val="28"/>
          <w:szCs w:val="28"/>
        </w:rPr>
        <w:t>БК РФ и Положению о бюджетном процессе в Северо-Енисейском районе</w:t>
      </w:r>
      <w:r w:rsidRPr="00F02E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2ED7" w:rsidRPr="00F02ED7" w:rsidRDefault="00F02ED7" w:rsidP="00F212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ED7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</w:t>
      </w:r>
      <w:r w:rsidR="004319F7">
        <w:rPr>
          <w:rFonts w:ascii="Times New Roman" w:eastAsia="Times New Roman" w:hAnsi="Times New Roman" w:cs="Times New Roman"/>
          <w:sz w:val="28"/>
          <w:szCs w:val="28"/>
        </w:rPr>
        <w:t>о бюджете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содержит </w:t>
      </w:r>
      <w:r w:rsidR="004319F7">
        <w:rPr>
          <w:rFonts w:ascii="Times New Roman" w:eastAsia="Calibri" w:hAnsi="Times New Roman" w:cs="Times New Roman"/>
          <w:sz w:val="28"/>
          <w:szCs w:val="28"/>
        </w:rPr>
        <w:t>38</w:t>
      </w: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 статей и </w:t>
      </w:r>
      <w:r w:rsidR="004319F7">
        <w:rPr>
          <w:rFonts w:ascii="Times New Roman" w:eastAsia="Calibri" w:hAnsi="Times New Roman" w:cs="Times New Roman"/>
          <w:sz w:val="28"/>
          <w:szCs w:val="28"/>
        </w:rPr>
        <w:t>21</w:t>
      </w: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6E4307">
        <w:rPr>
          <w:rFonts w:ascii="Times New Roman" w:eastAsia="Calibri" w:hAnsi="Times New Roman" w:cs="Times New Roman"/>
          <w:sz w:val="28"/>
          <w:szCs w:val="28"/>
        </w:rPr>
        <w:t>е</w:t>
      </w: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. Нормы статьи 184.1 </w:t>
      </w:r>
      <w:r w:rsidR="00080DA7">
        <w:rPr>
          <w:rFonts w:ascii="Times New Roman" w:eastAsia="Calibri" w:hAnsi="Times New Roman" w:cs="Times New Roman"/>
          <w:sz w:val="28"/>
          <w:szCs w:val="28"/>
        </w:rPr>
        <w:t>БК</w:t>
      </w: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 РФ, соблюдены.</w:t>
      </w:r>
    </w:p>
    <w:p w:rsidR="00F02ED7" w:rsidRPr="00F02ED7" w:rsidRDefault="00F02ED7" w:rsidP="00C251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2E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054F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 xml:space="preserve">роекте решения «О бюджете </w:t>
      </w:r>
      <w:r w:rsidR="007054FF">
        <w:rPr>
          <w:rFonts w:ascii="Times New Roman" w:eastAsia="Times New Roman" w:hAnsi="Times New Roman" w:cs="Times New Roman"/>
          <w:sz w:val="28"/>
          <w:szCs w:val="28"/>
        </w:rPr>
        <w:t>Северо-Енисейского района на 2023 год и плановый период 2024-2025 годов»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 xml:space="preserve"> выдержаны ограничения, предусмотренные </w:t>
      </w:r>
      <w:r w:rsidR="00080DA7">
        <w:rPr>
          <w:rFonts w:ascii="Times New Roman" w:eastAsia="Times New Roman" w:hAnsi="Times New Roman" w:cs="Times New Roman"/>
          <w:sz w:val="28"/>
          <w:szCs w:val="28"/>
        </w:rPr>
        <w:t>БК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7F6030" w:rsidRPr="00F02ED7" w:rsidRDefault="00F02ED7" w:rsidP="0008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ED7">
        <w:rPr>
          <w:rFonts w:ascii="Times New Roman" w:eastAsia="Calibri" w:hAnsi="Times New Roman" w:cs="Times New Roman"/>
          <w:sz w:val="28"/>
          <w:szCs w:val="28"/>
        </w:rPr>
        <w:t>В соответствии со ст</w:t>
      </w:r>
      <w:r w:rsidR="007054FF">
        <w:rPr>
          <w:rFonts w:ascii="Times New Roman" w:eastAsia="Calibri" w:hAnsi="Times New Roman" w:cs="Times New Roman"/>
          <w:sz w:val="28"/>
          <w:szCs w:val="28"/>
        </w:rPr>
        <w:t>атьей</w:t>
      </w: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 184.2</w:t>
      </w:r>
      <w:r w:rsidR="00080DA7">
        <w:rPr>
          <w:rFonts w:ascii="Times New Roman" w:eastAsia="Calibri" w:hAnsi="Times New Roman" w:cs="Times New Roman"/>
          <w:sz w:val="28"/>
          <w:szCs w:val="28"/>
        </w:rPr>
        <w:t xml:space="preserve"> БК РФ</w:t>
      </w: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 одновременно с Проектом бюджета представлен Прогноз социально-экономического развития </w:t>
      </w:r>
      <w:r w:rsidR="00C2517C">
        <w:rPr>
          <w:rFonts w:ascii="Times New Roman" w:eastAsia="Calibri" w:hAnsi="Times New Roman" w:cs="Times New Roman"/>
          <w:sz w:val="28"/>
          <w:szCs w:val="28"/>
        </w:rPr>
        <w:t>Северо-Енисейского района на 2022-2025 годы.</w:t>
      </w:r>
    </w:p>
    <w:p w:rsidR="00F02ED7" w:rsidRDefault="00F21289" w:rsidP="00C251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174 </w:t>
      </w:r>
      <w:r w:rsidR="00C2517C">
        <w:rPr>
          <w:rFonts w:ascii="Times New Roman" w:eastAsia="Times New Roman" w:hAnsi="Times New Roman" w:cs="Times New Roman"/>
          <w:sz w:val="28"/>
          <w:szCs w:val="28"/>
        </w:rPr>
        <w:t xml:space="preserve">БК РФ 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о бюджете сформирован на основе базового варианта Прогноза социально-экономического развития </w:t>
      </w:r>
      <w:r w:rsidR="00C2517C">
        <w:rPr>
          <w:rFonts w:ascii="Times New Roman" w:eastAsia="Times New Roman" w:hAnsi="Times New Roman" w:cs="Times New Roman"/>
          <w:sz w:val="28"/>
          <w:szCs w:val="28"/>
        </w:rPr>
        <w:t>Северо-Енисейского района на 2022-2025 годы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030" w:rsidRDefault="00841363" w:rsidP="007F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6030">
        <w:rPr>
          <w:rFonts w:ascii="Times New Roman" w:hAnsi="Times New Roman" w:cs="Times New Roman"/>
          <w:sz w:val="28"/>
          <w:szCs w:val="28"/>
        </w:rPr>
        <w:t>Согласно Прогнозу СЭР на 2022-2025 годов в Северо-Енисейском районе прогнозируется высокий уровень инвестиционной активности.</w:t>
      </w:r>
      <w:r w:rsidR="007F6030" w:rsidRPr="007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030"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Наибольшая доля инвестиций (61</w:t>
      </w:r>
      <w:r w:rsidR="007F6030"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,41% </w:t>
      </w:r>
      <w:r w:rsidR="007F6030"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общего объема инвестиций за счет всех источников финансирования) приходится на вид экономической деятельности «Добыча полезных ископаемых» и составляет в 2021 году </w:t>
      </w:r>
      <w:r w:rsidR="007F6030"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16 144 333,00</w:t>
      </w:r>
      <w:r w:rsidR="007F6030"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F6030"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тыс. руб</w:t>
      </w:r>
      <w:r w:rsidR="007F603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="007F6030"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F6030" w:rsidRPr="009C7529" w:rsidRDefault="007F6030" w:rsidP="007F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оценке 2022 года объем инвестиций в основной капитал по виду экономической деятельности «Добыча полезных ископаемых» составит 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17 952 498,30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в 2023 году составит 19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 245 078,00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841363" w:rsidRDefault="007F6030" w:rsidP="00F2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2024 году объем инвестиций в основной капитал составит 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20 342 048,00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2025 год прогнозируются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– 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21 460 860,00 тыс. руб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5F63CA" w:rsidRPr="000601E6" w:rsidRDefault="00F21289" w:rsidP="005F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2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3CA"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планируе</w:t>
      </w:r>
      <w:r w:rsidR="005F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5F63CA"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доходной части бюджета составила на 202</w:t>
      </w:r>
      <w:r w:rsidR="005F63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63CA"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F6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63CA"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2 984 616,9 тыс.</w:t>
      </w:r>
      <w:r w:rsidR="005F63CA"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5F6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F63CA"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5F63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63CA"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F6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63CA"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3 083 560,7 тыс. рублей</w:t>
      </w:r>
      <w:r w:rsidR="005F63CA"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5F63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63CA"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F6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63CA"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3 176 550,2 тыс. рублей</w:t>
      </w:r>
      <w:r w:rsidR="005F63CA"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030" w:rsidRPr="00F02ED7" w:rsidRDefault="005F63CA" w:rsidP="000A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Проектом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относительно ожидаемого исполнения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прогнозируется сокращение общего объема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02ED7" w:rsidRPr="00F02ED7" w:rsidRDefault="00F21289" w:rsidP="00DB27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>Общий объем расходов районного бюджета на 202</w:t>
      </w:r>
      <w:r w:rsidR="000A0C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 год предусматривается в сумме </w:t>
      </w:r>
      <w:r w:rsidR="000A0C4E">
        <w:rPr>
          <w:rFonts w:ascii="Times New Roman" w:eastAsia="Times New Roman" w:hAnsi="Times New Roman" w:cs="Times New Roman"/>
          <w:sz w:val="28"/>
          <w:szCs w:val="28"/>
        </w:rPr>
        <w:t>3 489 609,8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0A0C4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>, на плановый период 202</w:t>
      </w:r>
      <w:r w:rsidR="000A0C4E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A0C4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 годов запланированы расходы в объеме </w:t>
      </w:r>
      <w:r w:rsidR="00553044">
        <w:rPr>
          <w:rFonts w:ascii="Times New Roman" w:eastAsia="Times New Roman" w:hAnsi="Times New Roman" w:cs="Times New Roman"/>
          <w:sz w:val="28"/>
          <w:szCs w:val="28"/>
        </w:rPr>
        <w:t>3 083 560,7 тыс. рублей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53044">
        <w:rPr>
          <w:rFonts w:ascii="Times New Roman" w:eastAsia="Times New Roman" w:hAnsi="Times New Roman" w:cs="Times New Roman"/>
          <w:sz w:val="28"/>
          <w:szCs w:val="28"/>
        </w:rPr>
        <w:t>3 176 550,2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553044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соответственно.</w:t>
      </w:r>
    </w:p>
    <w:p w:rsidR="00F02ED7" w:rsidRDefault="00F02ED7" w:rsidP="00553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ED7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представленном Проекте </w:t>
      </w:r>
      <w:r w:rsidR="00553044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>общий объем условно утверждаемых расходов на 202</w:t>
      </w:r>
      <w:r w:rsidR="0055304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5304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 xml:space="preserve"> годы соответствует требованиям п</w:t>
      </w:r>
      <w:r w:rsidR="00553044"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>3 ст</w:t>
      </w:r>
      <w:r w:rsidR="00553044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016C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 xml:space="preserve"> 184.1 БК РФ.</w:t>
      </w:r>
    </w:p>
    <w:p w:rsidR="005646C7" w:rsidRDefault="005646C7" w:rsidP="0056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классификации расходов бюджета в 2022 году наибольший удельный вес занимают разделы - «Образование»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18,9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«Жилищно-коммунальное хозяйство»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40,0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6C7" w:rsidRPr="00EA4C82" w:rsidRDefault="005646C7" w:rsidP="00564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одного процента в </w:t>
      </w:r>
      <w:proofErr w:type="gramStart"/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расходов приходится на разделы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1%, «Национальная оборона 0,2%,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безопасность и правоохранительная деятельность»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информации»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0,8%. </w:t>
      </w:r>
    </w:p>
    <w:p w:rsidR="00F02ED7" w:rsidRPr="00F02ED7" w:rsidRDefault="005646C7" w:rsidP="006C524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 Проектом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бюджете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3 489 609,8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EA4C8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A4C82">
        <w:rPr>
          <w:rFonts w:ascii="Times New Roman" w:eastAsia="Times New Roman" w:hAnsi="Times New Roman" w:cs="Times New Roman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78,8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 к уточненным плановым назначениям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eastAsia="Times New Roman" w:hAnsi="Times New Roman" w:cs="Times New Roman"/>
          <w:sz w:val="28"/>
          <w:szCs w:val="28"/>
        </w:rPr>
        <w:t>4 428 066,5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eastAsia="Times New Roman" w:hAnsi="Times New Roman" w:cs="Times New Roman"/>
          <w:sz w:val="28"/>
          <w:szCs w:val="28"/>
        </w:rPr>
        <w:t>87,3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% к ожидаемому исполнению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eastAsia="Times New Roman" w:hAnsi="Times New Roman" w:cs="Times New Roman"/>
          <w:sz w:val="28"/>
          <w:szCs w:val="28"/>
        </w:rPr>
        <w:t>3 997 071,3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6030" w:rsidRPr="00F02ED7" w:rsidRDefault="00F02ED7" w:rsidP="00DB278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ED7">
        <w:rPr>
          <w:rFonts w:ascii="Times New Roman" w:eastAsia="Times New Roman" w:hAnsi="Times New Roman" w:cs="Times New Roman"/>
          <w:sz w:val="28"/>
          <w:szCs w:val="28"/>
        </w:rPr>
        <w:t>Основное влияние на изменение плановых объемов бюджетных ассигнований, функциональной структуры расходов в 202</w:t>
      </w:r>
      <w:r w:rsidR="00257FC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 xml:space="preserve"> году оказало сокращение финансирования за счет безвозмездных поступлений от других бюджетов и </w:t>
      </w:r>
      <w:r w:rsidR="00257FCC">
        <w:rPr>
          <w:rFonts w:ascii="Times New Roman" w:eastAsia="Times New Roman" w:hAnsi="Times New Roman" w:cs="Times New Roman"/>
          <w:sz w:val="28"/>
          <w:szCs w:val="28"/>
        </w:rPr>
        <w:t xml:space="preserve">уменьшение 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>поступлений налоговых</w:t>
      </w:r>
      <w:r w:rsidR="00257FCC">
        <w:rPr>
          <w:rFonts w:ascii="Times New Roman" w:eastAsia="Times New Roman" w:hAnsi="Times New Roman" w:cs="Times New Roman"/>
          <w:sz w:val="28"/>
          <w:szCs w:val="28"/>
        </w:rPr>
        <w:t xml:space="preserve"> и неналоговых доходов Северо-Енисейского района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ED7" w:rsidRPr="00F02ED7" w:rsidRDefault="00F21289" w:rsidP="000511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5)</w:t>
      </w:r>
      <w:r w:rsidR="00F02ED7" w:rsidRPr="00F02ED7">
        <w:rPr>
          <w:rFonts w:ascii="Times New Roman" w:eastAsia="Times New Roman" w:hAnsi="Times New Roman" w:cs="Times New Roman"/>
          <w:bCs/>
          <w:sz w:val="28"/>
          <w:szCs w:val="28"/>
        </w:rPr>
        <w:t>Проект бюджета на 202</w:t>
      </w:r>
      <w:r w:rsidR="0084000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02ED7" w:rsidRPr="00F02ED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84000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02ED7" w:rsidRPr="00F02ED7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84000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02ED7" w:rsidRPr="00F02ED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 сформирован с дефицитом: в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400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84000B">
        <w:rPr>
          <w:rFonts w:ascii="Times New Roman" w:eastAsia="Times New Roman" w:hAnsi="Times New Roman" w:cs="Times New Roman"/>
          <w:sz w:val="28"/>
          <w:szCs w:val="28"/>
        </w:rPr>
        <w:t>504 992,9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4000B">
        <w:rPr>
          <w:rFonts w:ascii="Times New Roman" w:eastAsia="Times New Roman" w:hAnsi="Times New Roman" w:cs="Times New Roman"/>
          <w:sz w:val="28"/>
          <w:szCs w:val="28"/>
        </w:rPr>
        <w:t xml:space="preserve">лей, источником финансирования которого </w:t>
      </w:r>
      <w:r w:rsidR="00051143">
        <w:rPr>
          <w:rFonts w:ascii="Times New Roman" w:eastAsia="Times New Roman" w:hAnsi="Times New Roman" w:cs="Times New Roman"/>
          <w:sz w:val="28"/>
          <w:szCs w:val="28"/>
        </w:rPr>
        <w:t xml:space="preserve">определено </w:t>
      </w:r>
      <w:r w:rsidR="0084000B">
        <w:rPr>
          <w:rFonts w:ascii="Times New Roman" w:eastAsia="Times New Roman" w:hAnsi="Times New Roman" w:cs="Times New Roman"/>
          <w:sz w:val="28"/>
          <w:szCs w:val="28"/>
        </w:rPr>
        <w:t>изменение остатков средств на счетах бюджета</w:t>
      </w:r>
      <w:r w:rsidR="00051143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78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400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84000B">
        <w:rPr>
          <w:rFonts w:ascii="Times New Roman" w:eastAsia="Times New Roman" w:hAnsi="Times New Roman" w:cs="Times New Roman"/>
          <w:sz w:val="28"/>
          <w:szCs w:val="28"/>
        </w:rPr>
        <w:t>5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 годах </w:t>
      </w:r>
      <w:r w:rsidR="0084000B">
        <w:rPr>
          <w:rFonts w:ascii="Times New Roman" w:eastAsia="Times New Roman" w:hAnsi="Times New Roman" w:cs="Times New Roman"/>
          <w:sz w:val="28"/>
          <w:szCs w:val="28"/>
        </w:rPr>
        <w:t>бюджет сбалансирован</w:t>
      </w:r>
      <w:r w:rsidR="000511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 Объем дефицита бюджета, предусмотренный Проектом решения</w:t>
      </w:r>
      <w:r w:rsidR="00051143">
        <w:rPr>
          <w:rFonts w:ascii="Times New Roman" w:eastAsia="Times New Roman" w:hAnsi="Times New Roman" w:cs="Times New Roman"/>
          <w:sz w:val="28"/>
          <w:szCs w:val="28"/>
        </w:rPr>
        <w:t xml:space="preserve"> о бюджете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>, соответствует ограничениям, установленным п</w:t>
      </w:r>
      <w:r w:rsidR="00051143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>3 ст</w:t>
      </w:r>
      <w:r w:rsidR="00051143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 92.1 БК РФ.</w:t>
      </w:r>
    </w:p>
    <w:p w:rsidR="007F6030" w:rsidRPr="00F02ED7" w:rsidRDefault="00F02ED7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Проекта решения соответствуют установленным БК РФ принципам сбалансированности бюджета (ст</w:t>
      </w:r>
      <w:r w:rsidR="0005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 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33 БК РФ) и общего (совокупного) покрытия расходов бюджетов (ст</w:t>
      </w:r>
      <w:r w:rsidR="0005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 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35 БК РФ).</w:t>
      </w:r>
    </w:p>
    <w:p w:rsidR="000B0EB3" w:rsidRPr="000E6758" w:rsidRDefault="00F21289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0B0E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0EB3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0B0EB3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0B0E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36</w:t>
      </w:r>
      <w:r w:rsidR="000B0EB3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текстовой части Проекта решения о бюджете установлены параметры верхнего предела муниципального внутреннего долга </w:t>
      </w:r>
      <w:r w:rsidR="000B0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="000B0EB3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EB3" w:rsidRPr="000E6758" w:rsidRDefault="000B0EB3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в сумме 0,0 тыс. 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муниципальным гарантиям 0,0 тыс. 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EB3" w:rsidRPr="000E6758" w:rsidRDefault="000B0EB3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P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 тыс. 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муниципальным гарантиям 0,0 тыс. 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EB3" w:rsidRDefault="000B0EB3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  <w:r w:rsidRP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0,0 тыс. 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муниципальным гарантиям 0,0 тыс. 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EB3" w:rsidRPr="000E6758" w:rsidRDefault="000B0EB3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Норма, закрепленная в </w:t>
      </w:r>
      <w:proofErr w:type="gramStart"/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401D25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2"/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соблюдена.</w:t>
      </w:r>
    </w:p>
    <w:p w:rsidR="00F02ED7" w:rsidRDefault="00F21289" w:rsidP="0078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0B0EB3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гарантии муниципального образования </w:t>
      </w:r>
      <w:r w:rsidR="000B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Северо-Енисейский </w:t>
      </w:r>
      <w:r w:rsidR="000B0EB3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на 202</w:t>
      </w:r>
      <w:r w:rsidR="000B0E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0EB3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B0E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0EB3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B0E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0EB3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Проекте бюджета не предусматрива</w:t>
      </w:r>
      <w:r w:rsidR="000B0EB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ются.</w:t>
      </w:r>
    </w:p>
    <w:p w:rsidR="008D5454" w:rsidRPr="00AC370F" w:rsidRDefault="00F21289" w:rsidP="008D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 w:rsidR="000B0EB3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</w:rPr>
        <w:t xml:space="preserve">2 статьи 179 БК РФ Проект решения о бюджете сформирован в программной структуре расходов. </w:t>
      </w:r>
      <w:r w:rsidR="00F02ED7" w:rsidRPr="00F02ED7">
        <w:rPr>
          <w:rFonts w:ascii="Times New Roman" w:eastAsia="Calibri" w:hAnsi="Times New Roman" w:cs="Times New Roman"/>
          <w:sz w:val="28"/>
          <w:szCs w:val="28"/>
        </w:rPr>
        <w:t>Плановые бюджетные ассигнования на мероприятия 1</w:t>
      </w:r>
      <w:r w:rsidR="001C68A6">
        <w:rPr>
          <w:rFonts w:ascii="Times New Roman" w:eastAsia="Calibri" w:hAnsi="Times New Roman" w:cs="Times New Roman"/>
          <w:sz w:val="28"/>
          <w:szCs w:val="28"/>
        </w:rPr>
        <w:t>4</w:t>
      </w:r>
      <w:r w:rsidR="00F02ED7" w:rsidRPr="00F02ED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в структуре расходов районного бюджета на 202</w:t>
      </w:r>
      <w:r w:rsidR="001C68A6">
        <w:rPr>
          <w:rFonts w:ascii="Times New Roman" w:eastAsia="Calibri" w:hAnsi="Times New Roman" w:cs="Times New Roman"/>
          <w:sz w:val="28"/>
          <w:szCs w:val="28"/>
        </w:rPr>
        <w:t>3</w:t>
      </w:r>
      <w:r w:rsidR="00F02ED7" w:rsidRPr="00F02ED7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 w:rsidR="001C68A6">
        <w:rPr>
          <w:rFonts w:ascii="Times New Roman" w:eastAsia="Calibri" w:hAnsi="Times New Roman" w:cs="Times New Roman"/>
          <w:sz w:val="28"/>
          <w:szCs w:val="28"/>
        </w:rPr>
        <w:t>91,5</w:t>
      </w:r>
      <w:r w:rsidR="00F02ED7" w:rsidRPr="00F02ED7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1C68A6">
        <w:rPr>
          <w:rFonts w:ascii="Times New Roman" w:eastAsia="Calibri" w:hAnsi="Times New Roman" w:cs="Times New Roman"/>
          <w:sz w:val="28"/>
          <w:szCs w:val="28"/>
        </w:rPr>
        <w:t>4</w:t>
      </w:r>
      <w:r w:rsidR="00F02ED7" w:rsidRPr="00F02ED7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 w:rsidR="001C68A6">
        <w:rPr>
          <w:rFonts w:ascii="Times New Roman" w:eastAsia="Calibri" w:hAnsi="Times New Roman" w:cs="Times New Roman"/>
          <w:sz w:val="28"/>
          <w:szCs w:val="28"/>
        </w:rPr>
        <w:t>90,5</w:t>
      </w:r>
      <w:r w:rsidR="00F02ED7" w:rsidRPr="00F02ED7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1C68A6">
        <w:rPr>
          <w:rFonts w:ascii="Times New Roman" w:eastAsia="Calibri" w:hAnsi="Times New Roman" w:cs="Times New Roman"/>
          <w:sz w:val="28"/>
          <w:szCs w:val="28"/>
        </w:rPr>
        <w:t>5</w:t>
      </w:r>
      <w:r w:rsidR="00F02ED7" w:rsidRPr="00F02ED7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 w:rsidR="001C68A6">
        <w:rPr>
          <w:rFonts w:ascii="Times New Roman" w:eastAsia="Calibri" w:hAnsi="Times New Roman" w:cs="Times New Roman"/>
          <w:sz w:val="28"/>
          <w:szCs w:val="28"/>
        </w:rPr>
        <w:t>89,5</w:t>
      </w:r>
      <w:r w:rsidR="00F02ED7" w:rsidRPr="00F02ED7">
        <w:rPr>
          <w:rFonts w:ascii="Times New Roman" w:eastAsia="Calibri" w:hAnsi="Times New Roman" w:cs="Times New Roman"/>
          <w:sz w:val="28"/>
          <w:szCs w:val="28"/>
        </w:rPr>
        <w:t>%.</w:t>
      </w:r>
      <w:r w:rsidR="00783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454" w:rsidRPr="00AC370F">
        <w:rPr>
          <w:rFonts w:ascii="Times New Roman" w:eastAsia="Calibri" w:hAnsi="Times New Roman" w:cs="Times New Roman"/>
          <w:sz w:val="28"/>
          <w:szCs w:val="28"/>
        </w:rPr>
        <w:t>Наибольший объем финансирования на 202</w:t>
      </w:r>
      <w:r w:rsidR="008D5454">
        <w:rPr>
          <w:rFonts w:ascii="Times New Roman" w:eastAsia="Calibri" w:hAnsi="Times New Roman" w:cs="Times New Roman"/>
          <w:sz w:val="28"/>
          <w:szCs w:val="28"/>
        </w:rPr>
        <w:t>3</w:t>
      </w:r>
      <w:r w:rsidR="008D5454" w:rsidRPr="00AC370F">
        <w:rPr>
          <w:rFonts w:ascii="Times New Roman" w:eastAsia="Calibri" w:hAnsi="Times New Roman" w:cs="Times New Roman"/>
          <w:sz w:val="28"/>
          <w:szCs w:val="28"/>
        </w:rPr>
        <w:t xml:space="preserve"> год в структуре программных расходов запланирован на реализацию мероприятий муниципальных программ: </w:t>
      </w:r>
      <w:r w:rsidR="008D5454" w:rsidRPr="008B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эффективности»</w:t>
      </w:r>
      <w:r w:rsidR="008D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27,7%, «Развитие образования» 23,0%, «Управление муниципальными финансами» 10,6% </w:t>
      </w:r>
      <w:r w:rsidR="008D5454" w:rsidRPr="00AC3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общего объема утвержденных расходов на 202</w:t>
      </w:r>
      <w:r w:rsidR="008D5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8D5454" w:rsidRPr="00AC3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</w:t>
      </w:r>
      <w:r w:rsidR="008D5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Соответственно в 2024-2025</w:t>
      </w:r>
      <w:r w:rsidR="00227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D5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годах</w:t>
      </w:r>
      <w:proofErr w:type="gramEnd"/>
      <w:r w:rsidR="008D5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наибольший объем финансирования запланирован по </w:t>
      </w:r>
      <w:r w:rsidR="00560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указанным мероприятиям муниципальных программ.</w:t>
      </w:r>
    </w:p>
    <w:p w:rsidR="00C05354" w:rsidRDefault="00F02ED7" w:rsidP="005F4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</w:t>
      </w:r>
      <w:r w:rsidR="005601BF">
        <w:rPr>
          <w:rFonts w:ascii="Times New Roman" w:eastAsia="Calibri" w:hAnsi="Times New Roman" w:cs="Times New Roman"/>
          <w:sz w:val="28"/>
          <w:szCs w:val="28"/>
        </w:rPr>
        <w:t>БК</w:t>
      </w: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пакете документов с Проектом решения о бюджете предоставлены Паспорта 1</w:t>
      </w:r>
      <w:r w:rsidR="005601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утвержденные постановлениями администрации </w:t>
      </w:r>
      <w:r w:rsidR="005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F02ED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C05354" w:rsidRDefault="00F21289" w:rsidP="00C0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</w:t>
      </w:r>
      <w:r w:rsidR="00C05354" w:rsidRPr="0097370D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C05354">
        <w:rPr>
          <w:rFonts w:ascii="Times New Roman" w:eastAsia="Calibri" w:hAnsi="Times New Roman" w:cs="Times New Roman"/>
          <w:sz w:val="28"/>
          <w:szCs w:val="28"/>
        </w:rPr>
        <w:t xml:space="preserve">Северо-Енисейского </w:t>
      </w:r>
      <w:r w:rsidR="00C05354" w:rsidRPr="0097370D">
        <w:rPr>
          <w:rFonts w:ascii="Times New Roman" w:eastAsia="Calibri" w:hAnsi="Times New Roman" w:cs="Times New Roman"/>
          <w:sz w:val="28"/>
          <w:szCs w:val="28"/>
        </w:rPr>
        <w:t>района социально направленный, ежегодно</w:t>
      </w:r>
      <w:r w:rsidR="00783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354" w:rsidRPr="0097370D">
        <w:rPr>
          <w:rFonts w:ascii="Times New Roman" w:eastAsia="Calibri" w:hAnsi="Times New Roman" w:cs="Times New Roman"/>
          <w:sz w:val="28"/>
          <w:szCs w:val="28"/>
        </w:rPr>
        <w:t xml:space="preserve">предусматриваются расходы по социальной поддержке жителей </w:t>
      </w:r>
      <w:r w:rsidR="00C05354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="00C05354" w:rsidRPr="00973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7E1" w:rsidRPr="0097370D" w:rsidRDefault="001237E1" w:rsidP="00C0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7A5" w:rsidRDefault="00C05354" w:rsidP="0010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Реализация мероприятий социальной защиты населения осуществляется в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рамках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реализации муниципальной программы «Развитие социальных отношений, рост благополучия и защищенности граждан в Северо-Енисейском районе», которая ежегодно финансируется за счет средств районного бюджета. </w:t>
      </w:r>
    </w:p>
    <w:p w:rsidR="00E509F9" w:rsidRPr="00F02ED7" w:rsidRDefault="006276AA" w:rsidP="0010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</w:t>
      </w:r>
      <w:r w:rsidR="009325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одпрограмм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9325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 «Реализация дополнительных мер социальной поддержки граждан»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прогнозируется </w:t>
      </w:r>
      <w:r w:rsidR="009325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объем финансирования на 2023 год </w:t>
      </w:r>
      <w:r w:rsidR="00FF47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9325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17 317,0 тыс.</w:t>
      </w:r>
      <w:r w:rsidR="00FF47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325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рублей, 2024 год </w:t>
      </w:r>
      <w:r w:rsidR="00FF47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9325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17 486,9 тыс. рублей, 2025 год </w:t>
      </w:r>
      <w:r w:rsidR="00FF47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="009325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F47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17 597,7 тыс. рублей.</w:t>
      </w:r>
    </w:p>
    <w:p w:rsidR="009127A5" w:rsidRDefault="00106992" w:rsidP="00DB2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не включенных в муниципальные программы </w:t>
      </w:r>
      <w:r w:rsidR="005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учета условно-утвержденных расходов составит в 202</w:t>
      </w:r>
      <w:r w:rsidR="005F48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5F48FE">
        <w:rPr>
          <w:rFonts w:ascii="Times New Roman" w:eastAsia="Times New Roman" w:hAnsi="Times New Roman" w:cs="Times New Roman"/>
          <w:sz w:val="28"/>
          <w:szCs w:val="28"/>
          <w:lang w:eastAsia="ru-RU"/>
        </w:rPr>
        <w:t>297 290,0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5F4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F48FE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бюджета, в 202</w:t>
      </w:r>
      <w:r w:rsidR="005F48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5F48FE">
        <w:rPr>
          <w:rFonts w:ascii="Times New Roman" w:eastAsia="Times New Roman" w:hAnsi="Times New Roman" w:cs="Times New Roman"/>
          <w:sz w:val="28"/>
          <w:szCs w:val="28"/>
          <w:lang w:eastAsia="ru-RU"/>
        </w:rPr>
        <w:t>285 169,6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5F4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F48FE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202</w:t>
      </w:r>
      <w:r w:rsidR="005F48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5F48FE">
        <w:rPr>
          <w:rFonts w:ascii="Times New Roman" w:eastAsia="Times New Roman" w:hAnsi="Times New Roman" w:cs="Times New Roman"/>
          <w:sz w:val="28"/>
          <w:szCs w:val="28"/>
          <w:lang w:eastAsia="ru-RU"/>
        </w:rPr>
        <w:t>384 652,1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5F4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F48FE">
        <w:rPr>
          <w:rFonts w:ascii="Times New Roman" w:eastAsia="Times New Roman" w:hAnsi="Times New Roman" w:cs="Times New Roman"/>
          <w:sz w:val="28"/>
          <w:szCs w:val="28"/>
          <w:lang w:eastAsia="ru-RU"/>
        </w:rPr>
        <w:t>12,1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47E9A" w:rsidRPr="00401D25" w:rsidRDefault="00106992" w:rsidP="0062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E4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9A"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</w:t>
      </w:r>
      <w:r w:rsidR="00E47E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E9A"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предусмотрены бюджетные ассигнования на формирование </w:t>
      </w:r>
      <w:r w:rsidR="00E47E9A" w:rsidRPr="00401D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резервного фонда администрации </w:t>
      </w:r>
      <w:r w:rsidR="00E47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Северо-Енисейского района</w:t>
      </w:r>
      <w:r w:rsidR="00E47E9A" w:rsidRPr="00401D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47E9A"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E47E9A">
        <w:rPr>
          <w:rFonts w:ascii="Times New Roman" w:eastAsia="Times New Roman" w:hAnsi="Times New Roman" w:cs="Times New Roman"/>
          <w:sz w:val="28"/>
          <w:szCs w:val="28"/>
          <w:lang w:eastAsia="ru-RU"/>
        </w:rPr>
        <w:t>5 000,00</w:t>
      </w:r>
      <w:r w:rsidR="00E47E9A"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E47E9A"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47E9A"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E4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E47E9A"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составляет 0,</w:t>
      </w:r>
      <w:r w:rsidR="00E47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7E9A"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в 202</w:t>
      </w:r>
      <w:r w:rsidR="00E47E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E9A"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(по 0,</w:t>
      </w:r>
      <w:r w:rsidR="00E47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E9A"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202</w:t>
      </w:r>
      <w:r w:rsidR="00E47E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E9A"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47E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7E9A"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годах). </w:t>
      </w:r>
    </w:p>
    <w:p w:rsidR="00597BE2" w:rsidRDefault="00E47E9A" w:rsidP="0078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пункта 3 статьи 81 БК РФ в Проекте бюджета соблюдены</w:t>
      </w:r>
      <w:proofErr w:type="gramEnd"/>
      <w:r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резервных фондов исполнительных органов местных администраций - не может превышать 3 процента утвержденного общего объема расходов).</w:t>
      </w:r>
    </w:p>
    <w:p w:rsidR="00B06880" w:rsidRPr="0038778F" w:rsidRDefault="00106992" w:rsidP="00627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</w:t>
      </w:r>
      <w:r w:rsidR="00B06880">
        <w:rPr>
          <w:rFonts w:ascii="Times New Roman" w:eastAsia="Times New Roman" w:hAnsi="Times New Roman" w:cs="Times New Roman"/>
          <w:sz w:val="28"/>
          <w:szCs w:val="28"/>
        </w:rPr>
        <w:t>Проектом решения о бюджете на 2023 год и плановый период 2024-2025 годов статьей 12,</w:t>
      </w:r>
      <w:r w:rsidR="0078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880" w:rsidRPr="0038778F">
        <w:rPr>
          <w:rFonts w:ascii="Times New Roman" w:eastAsia="Times New Roman" w:hAnsi="Times New Roman" w:cs="Times New Roman"/>
          <w:sz w:val="28"/>
          <w:szCs w:val="28"/>
        </w:rPr>
        <w:t>предусмотрены межбюджетные трансферты для передачи в 202</w:t>
      </w:r>
      <w:r w:rsidR="00B068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6880" w:rsidRPr="0038778F">
        <w:rPr>
          <w:rFonts w:ascii="Times New Roman" w:eastAsia="Times New Roman" w:hAnsi="Times New Roman" w:cs="Times New Roman"/>
          <w:sz w:val="28"/>
          <w:szCs w:val="28"/>
        </w:rPr>
        <w:t xml:space="preserve"> году в бюджет </w:t>
      </w:r>
      <w:r w:rsidR="00B06880">
        <w:rPr>
          <w:rFonts w:ascii="Times New Roman" w:eastAsia="Times New Roman" w:hAnsi="Times New Roman" w:cs="Times New Roman"/>
          <w:sz w:val="28"/>
          <w:szCs w:val="28"/>
        </w:rPr>
        <w:t>Северо-Енисейского района</w:t>
      </w:r>
      <w:r w:rsidR="00B06880" w:rsidRPr="0038778F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B06880">
        <w:rPr>
          <w:rFonts w:ascii="Times New Roman" w:eastAsia="Times New Roman" w:hAnsi="Times New Roman" w:cs="Times New Roman"/>
          <w:sz w:val="28"/>
          <w:szCs w:val="28"/>
        </w:rPr>
        <w:t>450 471,8</w:t>
      </w:r>
      <w:r w:rsidR="00B06880" w:rsidRPr="0038778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B06880" w:rsidRPr="0038778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B06880" w:rsidRPr="0038778F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B0688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B06880" w:rsidRPr="0038778F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B06880">
        <w:rPr>
          <w:rFonts w:ascii="Times New Roman" w:eastAsia="Times New Roman" w:hAnsi="Times New Roman" w:cs="Times New Roman"/>
          <w:sz w:val="28"/>
          <w:szCs w:val="28"/>
        </w:rPr>
        <w:t>15,1</w:t>
      </w:r>
      <w:r w:rsidR="00B06880" w:rsidRPr="0038778F">
        <w:rPr>
          <w:rFonts w:ascii="Times New Roman" w:eastAsia="Times New Roman" w:hAnsi="Times New Roman" w:cs="Times New Roman"/>
          <w:sz w:val="28"/>
          <w:szCs w:val="28"/>
        </w:rPr>
        <w:t>% от общей суммы доходов районного бюджета (</w:t>
      </w:r>
      <w:r w:rsidR="00B06880">
        <w:rPr>
          <w:rFonts w:ascii="Times New Roman" w:eastAsia="Times New Roman" w:hAnsi="Times New Roman" w:cs="Times New Roman"/>
          <w:sz w:val="28"/>
          <w:szCs w:val="28"/>
        </w:rPr>
        <w:t>2 984 616,9</w:t>
      </w:r>
      <w:r w:rsidR="00B06880" w:rsidRPr="0038778F"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  <w:r w:rsidR="00B0688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B06880" w:rsidRPr="0038778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06880" w:rsidRDefault="00B06880" w:rsidP="00B068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78F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годы объем безвозмездных поступлений от других бюджетов бюджетной системы РФ состави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447 515,0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38778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8778F">
        <w:rPr>
          <w:rFonts w:ascii="Times New Roman" w:eastAsia="Times New Roman" w:hAnsi="Times New Roman" w:cs="Times New Roman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438 436,3 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>тыс.руб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06880" w:rsidRDefault="00B06880" w:rsidP="00B068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субвенции в 2023 году в сумме 435 971,2 тыс. рублей, в 2024 году в сумме 435 102,1 тыс. рублей,</w:t>
      </w:r>
      <w:r w:rsidR="0078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2025 году в сумме 434 423,4 тыс. рублей;</w:t>
      </w:r>
    </w:p>
    <w:p w:rsidR="00F02ED7" w:rsidRDefault="00B06880" w:rsidP="00DB27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субсидии в 2023 году в сумме 14 500,5 тыс. рублей, в 2024 году в сумме 12 412,8 тыс. рублей, в 2025 году в сумме 4 012,8 тыс. рублей.</w:t>
      </w:r>
    </w:p>
    <w:p w:rsidR="009127A5" w:rsidRDefault="00106992" w:rsidP="0062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дорожный фонд 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соответстви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179.4 БК РФ, с 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районного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22.10.2013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>737-57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дорожном фонде Северо-Енисейского района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7E9A" w:rsidRDefault="00E47E9A" w:rsidP="0062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решения о бюджете достаточно информативна, содержит: особенности формирования Проекта бюджета, необходимые расчеты по доходной и расходной части Проекта бюджета.</w:t>
      </w:r>
    </w:p>
    <w:p w:rsidR="00F02ED7" w:rsidRDefault="00E47E9A" w:rsidP="0062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бюджета соблюдены.</w:t>
      </w:r>
    </w:p>
    <w:p w:rsidR="00585CF4" w:rsidRDefault="00585CF4" w:rsidP="0062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70" w:rsidRDefault="00F13870" w:rsidP="00E4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70" w:rsidRDefault="00F13870" w:rsidP="00E4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70" w:rsidRDefault="00F13870" w:rsidP="00E4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70" w:rsidRDefault="00F13870" w:rsidP="00E4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870" w:rsidRDefault="00F13870" w:rsidP="00E4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D7" w:rsidRPr="00F02ED7" w:rsidRDefault="00D90887" w:rsidP="00E4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783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2ED7" w:rsidRPr="00F02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F02ED7" w:rsidRDefault="00F02ED7" w:rsidP="009F2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4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4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рекомендует </w:t>
      </w:r>
      <w:r w:rsidR="004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Северо-Енисейскому 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районному Совету депутатов рассмотреть </w:t>
      </w:r>
      <w:r w:rsidR="009F24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«О бюджете </w:t>
      </w:r>
      <w:r w:rsidR="004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района на 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C46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C46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C46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 учетом информации, содержащейся в настоящем Заключении.</w:t>
      </w:r>
    </w:p>
    <w:p w:rsidR="009F2437" w:rsidRDefault="009F2437" w:rsidP="009F2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37" w:rsidRPr="00F02ED7" w:rsidRDefault="009F2437" w:rsidP="009F2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D7" w:rsidRPr="00F02ED7" w:rsidRDefault="00F02ED7" w:rsidP="00F02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78F" w:rsidRDefault="00F02ED7" w:rsidP="004C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4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комиссии </w:t>
      </w:r>
    </w:p>
    <w:p w:rsidR="004C4663" w:rsidRPr="0038778F" w:rsidRDefault="004C4663" w:rsidP="004C466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Н.В.Антропова</w:t>
      </w:r>
    </w:p>
    <w:sectPr w:rsidR="004C4663" w:rsidRPr="0038778F" w:rsidSect="009174DF">
      <w:pgSz w:w="12134" w:h="16840" w:code="9"/>
      <w:pgMar w:top="709" w:right="850" w:bottom="568" w:left="1276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44" w:rsidRDefault="00EF7144" w:rsidP="005765D2">
      <w:pPr>
        <w:spacing w:after="0" w:line="240" w:lineRule="auto"/>
      </w:pPr>
      <w:r>
        <w:separator/>
      </w:r>
    </w:p>
  </w:endnote>
  <w:endnote w:type="continuationSeparator" w:id="0">
    <w:p w:rsidR="00EF7144" w:rsidRDefault="00EF7144" w:rsidP="0057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44" w:rsidRDefault="00EF7144" w:rsidP="005765D2">
      <w:pPr>
        <w:spacing w:after="0" w:line="240" w:lineRule="auto"/>
      </w:pPr>
      <w:r>
        <w:separator/>
      </w:r>
    </w:p>
  </w:footnote>
  <w:footnote w:type="continuationSeparator" w:id="0">
    <w:p w:rsidR="00EF7144" w:rsidRDefault="00EF7144" w:rsidP="005765D2">
      <w:pPr>
        <w:spacing w:after="0" w:line="240" w:lineRule="auto"/>
      </w:pPr>
      <w:r>
        <w:continuationSeparator/>
      </w:r>
    </w:p>
  </w:footnote>
  <w:footnote w:id="1">
    <w:p w:rsidR="00EF7144" w:rsidRPr="00DB46CA" w:rsidRDefault="00EF7144" w:rsidP="00DB46CA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  <w:r w:rsidRPr="00DB46CA">
        <w:rPr>
          <w:rStyle w:val="a9"/>
        </w:rPr>
        <w:footnoteRef/>
      </w:r>
      <w:r w:rsidRPr="00DB46CA">
        <w:t xml:space="preserve"> </w:t>
      </w:r>
      <w:r w:rsidRPr="00DB46CA">
        <w:rPr>
          <w:rFonts w:eastAsia="Calibri"/>
        </w:rPr>
        <w:t xml:space="preserve">Решением о местном бюджете устанавливается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</w:t>
      </w:r>
    </w:p>
    <w:p w:rsidR="00EF7144" w:rsidRPr="00DB46CA" w:rsidRDefault="00EF7144" w:rsidP="00DB46CA">
      <w:pPr>
        <w:autoSpaceDE w:val="0"/>
        <w:autoSpaceDN w:val="0"/>
        <w:adjustRightInd w:val="0"/>
        <w:spacing w:after="0"/>
        <w:jc w:val="both"/>
      </w:pPr>
      <w:r w:rsidRPr="00DB46CA">
        <w:rPr>
          <w:rFonts w:eastAsia="Calibri"/>
        </w:rPr>
        <w:t>собой расчетный показатель, с указанием в том числе верхнего предела долга по муниципальным гарантиям.</w:t>
      </w:r>
    </w:p>
  </w:footnote>
  <w:footnote w:id="2">
    <w:p w:rsidR="00EF7144" w:rsidRPr="004C4663" w:rsidRDefault="00EF7144" w:rsidP="00DB46CA">
      <w:pPr>
        <w:autoSpaceDE w:val="0"/>
        <w:autoSpaceDN w:val="0"/>
        <w:adjustRightInd w:val="0"/>
        <w:spacing w:after="0" w:line="240" w:lineRule="auto"/>
        <w:jc w:val="both"/>
      </w:pPr>
      <w:r w:rsidRPr="004C4663">
        <w:rPr>
          <w:rStyle w:val="a9"/>
        </w:rPr>
        <w:footnoteRef/>
      </w:r>
      <w:r w:rsidRPr="004C4663">
        <w:t xml:space="preserve"> </w:t>
      </w:r>
      <w:r w:rsidRPr="004C4663">
        <w:rPr>
          <w:rFonts w:eastAsia="Calibri"/>
        </w:rPr>
        <w:t>Решением о местном бюджете устанавливается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 в том числе верхнего предела долга по муниципальным гарантиям.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6391"/>
      <w:docPartObj>
        <w:docPartGallery w:val="Page Numbers (Top of Page)"/>
        <w:docPartUnique/>
      </w:docPartObj>
    </w:sdtPr>
    <w:sdtContent>
      <w:p w:rsidR="00EF7144" w:rsidRDefault="00EF7144">
        <w:pPr>
          <w:pStyle w:val="ab"/>
          <w:jc w:val="right"/>
        </w:pPr>
        <w:fldSimple w:instr=" PAGE   \* MERGEFORMAT ">
          <w:r w:rsidR="00016C7F">
            <w:rPr>
              <w:noProof/>
            </w:rPr>
            <w:t>36</w:t>
          </w:r>
        </w:fldSimple>
      </w:p>
    </w:sdtContent>
  </w:sdt>
  <w:p w:rsidR="00EF7144" w:rsidRDefault="00EF714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00000A"/>
    <w:multiLevelType w:val="hybridMultilevel"/>
    <w:tmpl w:val="5D028B04"/>
    <w:lvl w:ilvl="0" w:tplc="0419000D">
      <w:start w:val="1"/>
      <w:numFmt w:val="bullet"/>
      <w:lvlText w:val="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63A2C0F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BD3D11"/>
    <w:multiLevelType w:val="hybridMultilevel"/>
    <w:tmpl w:val="C88C5E6E"/>
    <w:lvl w:ilvl="0" w:tplc="FF3AE0B2">
      <w:start w:val="1"/>
      <w:numFmt w:val="bullet"/>
      <w:lvlText w:val="•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1C8110A"/>
    <w:multiLevelType w:val="multilevel"/>
    <w:tmpl w:val="B63E07F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8C9381E"/>
    <w:multiLevelType w:val="hybridMultilevel"/>
    <w:tmpl w:val="C02030B8"/>
    <w:lvl w:ilvl="0" w:tplc="CAC6B914">
      <w:start w:val="13"/>
      <w:numFmt w:val="decimal"/>
      <w:lvlText w:val="%1."/>
      <w:lvlJc w:val="left"/>
      <w:pPr>
        <w:ind w:left="42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5">
    <w:nsid w:val="3BCB2175"/>
    <w:multiLevelType w:val="hybridMultilevel"/>
    <w:tmpl w:val="5160650A"/>
    <w:lvl w:ilvl="0" w:tplc="56DCB5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B72D2B"/>
    <w:multiLevelType w:val="multilevel"/>
    <w:tmpl w:val="6E427A0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702E64B1"/>
    <w:multiLevelType w:val="hybridMultilevel"/>
    <w:tmpl w:val="47A26EF4"/>
    <w:lvl w:ilvl="0" w:tplc="F3BE64F4">
      <w:start w:val="10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AE1D1E"/>
    <w:multiLevelType w:val="hybridMultilevel"/>
    <w:tmpl w:val="4D0C4234"/>
    <w:lvl w:ilvl="0" w:tplc="DFEA9F16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3640445"/>
    <w:multiLevelType w:val="multilevel"/>
    <w:tmpl w:val="6E427A0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  <w:lvlOverride w:ilvl="0">
      <w:lvl w:ilvl="0">
        <w:start w:val="1"/>
        <w:numFmt w:val="decimal"/>
        <w:lvlText w:val="%1."/>
        <w:lvlJc w:val="left"/>
      </w:lvl>
    </w:lvlOverride>
  </w:num>
  <w:num w:numId="10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5BC1"/>
    <w:rsid w:val="00004D71"/>
    <w:rsid w:val="00012679"/>
    <w:rsid w:val="00013EE1"/>
    <w:rsid w:val="00016027"/>
    <w:rsid w:val="00016C7F"/>
    <w:rsid w:val="00017CCF"/>
    <w:rsid w:val="0003223A"/>
    <w:rsid w:val="000430F1"/>
    <w:rsid w:val="00051143"/>
    <w:rsid w:val="000601E6"/>
    <w:rsid w:val="00065122"/>
    <w:rsid w:val="00066A95"/>
    <w:rsid w:val="00080DA7"/>
    <w:rsid w:val="00081DEC"/>
    <w:rsid w:val="00082A13"/>
    <w:rsid w:val="00082DD1"/>
    <w:rsid w:val="00085172"/>
    <w:rsid w:val="0008543E"/>
    <w:rsid w:val="00086F93"/>
    <w:rsid w:val="00092695"/>
    <w:rsid w:val="000939F2"/>
    <w:rsid w:val="00094354"/>
    <w:rsid w:val="000A0C4E"/>
    <w:rsid w:val="000A24EB"/>
    <w:rsid w:val="000A5A86"/>
    <w:rsid w:val="000A5B3C"/>
    <w:rsid w:val="000B0EB3"/>
    <w:rsid w:val="000B1561"/>
    <w:rsid w:val="000B42E2"/>
    <w:rsid w:val="000C4DA0"/>
    <w:rsid w:val="000D3BF0"/>
    <w:rsid w:val="000D7648"/>
    <w:rsid w:val="000E27F0"/>
    <w:rsid w:val="000E6758"/>
    <w:rsid w:val="000F414A"/>
    <w:rsid w:val="00106992"/>
    <w:rsid w:val="0011369E"/>
    <w:rsid w:val="001140C5"/>
    <w:rsid w:val="001148E3"/>
    <w:rsid w:val="00114E44"/>
    <w:rsid w:val="00122DF5"/>
    <w:rsid w:val="001237E1"/>
    <w:rsid w:val="0012462B"/>
    <w:rsid w:val="0013336F"/>
    <w:rsid w:val="001429CA"/>
    <w:rsid w:val="00144D61"/>
    <w:rsid w:val="001523AC"/>
    <w:rsid w:val="001527F9"/>
    <w:rsid w:val="001577D7"/>
    <w:rsid w:val="00161E01"/>
    <w:rsid w:val="00161EF6"/>
    <w:rsid w:val="00166DF3"/>
    <w:rsid w:val="00170586"/>
    <w:rsid w:val="00171F46"/>
    <w:rsid w:val="00174909"/>
    <w:rsid w:val="00174AD9"/>
    <w:rsid w:val="00174B88"/>
    <w:rsid w:val="00174C50"/>
    <w:rsid w:val="00175DDF"/>
    <w:rsid w:val="00181812"/>
    <w:rsid w:val="001B079C"/>
    <w:rsid w:val="001C022D"/>
    <w:rsid w:val="001C04A9"/>
    <w:rsid w:val="001C68A6"/>
    <w:rsid w:val="001D0237"/>
    <w:rsid w:val="001D094A"/>
    <w:rsid w:val="001D2DDB"/>
    <w:rsid w:val="001D713C"/>
    <w:rsid w:val="001E10C4"/>
    <w:rsid w:val="001E3291"/>
    <w:rsid w:val="001F00ED"/>
    <w:rsid w:val="00203BE6"/>
    <w:rsid w:val="002206A3"/>
    <w:rsid w:val="00225013"/>
    <w:rsid w:val="002274FB"/>
    <w:rsid w:val="00231E3C"/>
    <w:rsid w:val="00232DE5"/>
    <w:rsid w:val="002332C0"/>
    <w:rsid w:val="00243E4D"/>
    <w:rsid w:val="00254252"/>
    <w:rsid w:val="002575D8"/>
    <w:rsid w:val="00257FCC"/>
    <w:rsid w:val="00261970"/>
    <w:rsid w:val="002706C4"/>
    <w:rsid w:val="00271E8F"/>
    <w:rsid w:val="00277FFC"/>
    <w:rsid w:val="0028327B"/>
    <w:rsid w:val="0028441B"/>
    <w:rsid w:val="002852DB"/>
    <w:rsid w:val="00294835"/>
    <w:rsid w:val="00295AB7"/>
    <w:rsid w:val="002A3128"/>
    <w:rsid w:val="002A33B0"/>
    <w:rsid w:val="002A3DB8"/>
    <w:rsid w:val="002A3EFA"/>
    <w:rsid w:val="002A5102"/>
    <w:rsid w:val="002A6AB6"/>
    <w:rsid w:val="002B5596"/>
    <w:rsid w:val="002C0CE2"/>
    <w:rsid w:val="002C1397"/>
    <w:rsid w:val="002C71D5"/>
    <w:rsid w:val="002D3899"/>
    <w:rsid w:val="002E2211"/>
    <w:rsid w:val="002E528C"/>
    <w:rsid w:val="002E580A"/>
    <w:rsid w:val="002F6E4D"/>
    <w:rsid w:val="00304A0A"/>
    <w:rsid w:val="00305031"/>
    <w:rsid w:val="0030622A"/>
    <w:rsid w:val="0030682B"/>
    <w:rsid w:val="00310AB6"/>
    <w:rsid w:val="00312D17"/>
    <w:rsid w:val="003220D6"/>
    <w:rsid w:val="003258BF"/>
    <w:rsid w:val="00326D8E"/>
    <w:rsid w:val="00327606"/>
    <w:rsid w:val="00331899"/>
    <w:rsid w:val="00333071"/>
    <w:rsid w:val="0033392C"/>
    <w:rsid w:val="003467BF"/>
    <w:rsid w:val="003501E9"/>
    <w:rsid w:val="003609DE"/>
    <w:rsid w:val="00363C20"/>
    <w:rsid w:val="00364A29"/>
    <w:rsid w:val="003658A8"/>
    <w:rsid w:val="00372BD7"/>
    <w:rsid w:val="00373A54"/>
    <w:rsid w:val="00375132"/>
    <w:rsid w:val="00380E0A"/>
    <w:rsid w:val="00385609"/>
    <w:rsid w:val="0038778F"/>
    <w:rsid w:val="003919DC"/>
    <w:rsid w:val="003A4A21"/>
    <w:rsid w:val="003B0752"/>
    <w:rsid w:val="003B66C6"/>
    <w:rsid w:val="003B7F91"/>
    <w:rsid w:val="003C15D3"/>
    <w:rsid w:val="003C67D4"/>
    <w:rsid w:val="003C697C"/>
    <w:rsid w:val="003C770B"/>
    <w:rsid w:val="003D7912"/>
    <w:rsid w:val="003E0955"/>
    <w:rsid w:val="003F0B22"/>
    <w:rsid w:val="003F3FFA"/>
    <w:rsid w:val="003F4735"/>
    <w:rsid w:val="003F50E2"/>
    <w:rsid w:val="003F5A8C"/>
    <w:rsid w:val="003F7FA0"/>
    <w:rsid w:val="00401D25"/>
    <w:rsid w:val="004022B9"/>
    <w:rsid w:val="004058ED"/>
    <w:rsid w:val="00406789"/>
    <w:rsid w:val="0041130F"/>
    <w:rsid w:val="0041320D"/>
    <w:rsid w:val="00413C7D"/>
    <w:rsid w:val="00414255"/>
    <w:rsid w:val="00421917"/>
    <w:rsid w:val="00423B1C"/>
    <w:rsid w:val="004259CF"/>
    <w:rsid w:val="00425BDA"/>
    <w:rsid w:val="004319F7"/>
    <w:rsid w:val="00432830"/>
    <w:rsid w:val="00434A93"/>
    <w:rsid w:val="00434C2D"/>
    <w:rsid w:val="00445162"/>
    <w:rsid w:val="00446D0B"/>
    <w:rsid w:val="00456526"/>
    <w:rsid w:val="00461C7D"/>
    <w:rsid w:val="0046492E"/>
    <w:rsid w:val="00470416"/>
    <w:rsid w:val="0047083B"/>
    <w:rsid w:val="00473ED4"/>
    <w:rsid w:val="0047587C"/>
    <w:rsid w:val="0047651A"/>
    <w:rsid w:val="004841B9"/>
    <w:rsid w:val="00485183"/>
    <w:rsid w:val="00492CCA"/>
    <w:rsid w:val="00494660"/>
    <w:rsid w:val="004A0771"/>
    <w:rsid w:val="004A1880"/>
    <w:rsid w:val="004A243A"/>
    <w:rsid w:val="004A2C83"/>
    <w:rsid w:val="004A4123"/>
    <w:rsid w:val="004A54BD"/>
    <w:rsid w:val="004B091D"/>
    <w:rsid w:val="004B37E8"/>
    <w:rsid w:val="004B4252"/>
    <w:rsid w:val="004B4672"/>
    <w:rsid w:val="004B7D5D"/>
    <w:rsid w:val="004C4663"/>
    <w:rsid w:val="004C5A8D"/>
    <w:rsid w:val="004C62C2"/>
    <w:rsid w:val="004D070B"/>
    <w:rsid w:val="004D35A4"/>
    <w:rsid w:val="004D4541"/>
    <w:rsid w:val="004E23A4"/>
    <w:rsid w:val="004E2AF7"/>
    <w:rsid w:val="004E7D74"/>
    <w:rsid w:val="004F38A1"/>
    <w:rsid w:val="004F421B"/>
    <w:rsid w:val="004F719C"/>
    <w:rsid w:val="00505B84"/>
    <w:rsid w:val="005076B2"/>
    <w:rsid w:val="005120AC"/>
    <w:rsid w:val="0051235C"/>
    <w:rsid w:val="00514ED8"/>
    <w:rsid w:val="00515BE6"/>
    <w:rsid w:val="005217A6"/>
    <w:rsid w:val="00521A33"/>
    <w:rsid w:val="005262AC"/>
    <w:rsid w:val="00532B76"/>
    <w:rsid w:val="00543D34"/>
    <w:rsid w:val="005473D0"/>
    <w:rsid w:val="005515EF"/>
    <w:rsid w:val="00553044"/>
    <w:rsid w:val="00555552"/>
    <w:rsid w:val="00555CB6"/>
    <w:rsid w:val="0055727D"/>
    <w:rsid w:val="005601BF"/>
    <w:rsid w:val="00564418"/>
    <w:rsid w:val="005646C7"/>
    <w:rsid w:val="005662BD"/>
    <w:rsid w:val="00575BCE"/>
    <w:rsid w:val="005765D2"/>
    <w:rsid w:val="00581750"/>
    <w:rsid w:val="00585CF4"/>
    <w:rsid w:val="0059123D"/>
    <w:rsid w:val="005929F7"/>
    <w:rsid w:val="00592C78"/>
    <w:rsid w:val="00592EBC"/>
    <w:rsid w:val="005949DB"/>
    <w:rsid w:val="00595177"/>
    <w:rsid w:val="00597BE2"/>
    <w:rsid w:val="005A2A8D"/>
    <w:rsid w:val="005A499D"/>
    <w:rsid w:val="005A7C75"/>
    <w:rsid w:val="005B38D5"/>
    <w:rsid w:val="005B49CA"/>
    <w:rsid w:val="005B6B22"/>
    <w:rsid w:val="005D170F"/>
    <w:rsid w:val="005D345C"/>
    <w:rsid w:val="005D44D4"/>
    <w:rsid w:val="005D55A9"/>
    <w:rsid w:val="005E3A66"/>
    <w:rsid w:val="005F2C4D"/>
    <w:rsid w:val="005F48FE"/>
    <w:rsid w:val="005F63CA"/>
    <w:rsid w:val="005F7595"/>
    <w:rsid w:val="00605697"/>
    <w:rsid w:val="00606EE9"/>
    <w:rsid w:val="00611C2D"/>
    <w:rsid w:val="00611CAA"/>
    <w:rsid w:val="00612CD0"/>
    <w:rsid w:val="00613F8E"/>
    <w:rsid w:val="00620ECF"/>
    <w:rsid w:val="00622C79"/>
    <w:rsid w:val="00623BD7"/>
    <w:rsid w:val="0062443B"/>
    <w:rsid w:val="006276AA"/>
    <w:rsid w:val="00633D52"/>
    <w:rsid w:val="0063451C"/>
    <w:rsid w:val="006407DD"/>
    <w:rsid w:val="00641A41"/>
    <w:rsid w:val="00651404"/>
    <w:rsid w:val="00653EAC"/>
    <w:rsid w:val="00655190"/>
    <w:rsid w:val="006565E2"/>
    <w:rsid w:val="00665388"/>
    <w:rsid w:val="00667AD4"/>
    <w:rsid w:val="00670CE4"/>
    <w:rsid w:val="006726FD"/>
    <w:rsid w:val="00691085"/>
    <w:rsid w:val="00693CF1"/>
    <w:rsid w:val="00696D46"/>
    <w:rsid w:val="00697CEB"/>
    <w:rsid w:val="006A0510"/>
    <w:rsid w:val="006A1089"/>
    <w:rsid w:val="006A30FE"/>
    <w:rsid w:val="006B08B0"/>
    <w:rsid w:val="006B219D"/>
    <w:rsid w:val="006B50BF"/>
    <w:rsid w:val="006B51AD"/>
    <w:rsid w:val="006C23E2"/>
    <w:rsid w:val="006C4D8D"/>
    <w:rsid w:val="006C5247"/>
    <w:rsid w:val="006D1289"/>
    <w:rsid w:val="006D2744"/>
    <w:rsid w:val="006D5D89"/>
    <w:rsid w:val="006D7ED4"/>
    <w:rsid w:val="006E23DD"/>
    <w:rsid w:val="006E423A"/>
    <w:rsid w:val="006E4307"/>
    <w:rsid w:val="006E6C00"/>
    <w:rsid w:val="006E71F8"/>
    <w:rsid w:val="006E7DB5"/>
    <w:rsid w:val="006F016E"/>
    <w:rsid w:val="006F13DE"/>
    <w:rsid w:val="006F1473"/>
    <w:rsid w:val="006F2CE5"/>
    <w:rsid w:val="006F6236"/>
    <w:rsid w:val="006F6FE7"/>
    <w:rsid w:val="00700729"/>
    <w:rsid w:val="0070497E"/>
    <w:rsid w:val="007054FF"/>
    <w:rsid w:val="007057AF"/>
    <w:rsid w:val="00712E6C"/>
    <w:rsid w:val="00724E72"/>
    <w:rsid w:val="00737503"/>
    <w:rsid w:val="00750D80"/>
    <w:rsid w:val="0075147B"/>
    <w:rsid w:val="0075158F"/>
    <w:rsid w:val="00767279"/>
    <w:rsid w:val="0077125D"/>
    <w:rsid w:val="007821B3"/>
    <w:rsid w:val="00782C7B"/>
    <w:rsid w:val="00782C95"/>
    <w:rsid w:val="00783846"/>
    <w:rsid w:val="00783CE9"/>
    <w:rsid w:val="007841A4"/>
    <w:rsid w:val="00786F6C"/>
    <w:rsid w:val="00787A94"/>
    <w:rsid w:val="007917D4"/>
    <w:rsid w:val="00793B30"/>
    <w:rsid w:val="00794CE2"/>
    <w:rsid w:val="007969DA"/>
    <w:rsid w:val="007A181F"/>
    <w:rsid w:val="007B0149"/>
    <w:rsid w:val="007B25A0"/>
    <w:rsid w:val="007B3BDB"/>
    <w:rsid w:val="007B4F5A"/>
    <w:rsid w:val="007B64F3"/>
    <w:rsid w:val="007C0F36"/>
    <w:rsid w:val="007C2F7B"/>
    <w:rsid w:val="007C7FD8"/>
    <w:rsid w:val="007D0BFC"/>
    <w:rsid w:val="007D4359"/>
    <w:rsid w:val="007D7956"/>
    <w:rsid w:val="007E194C"/>
    <w:rsid w:val="007E513F"/>
    <w:rsid w:val="007F6030"/>
    <w:rsid w:val="00801BF2"/>
    <w:rsid w:val="0080352F"/>
    <w:rsid w:val="00803982"/>
    <w:rsid w:val="00803AD3"/>
    <w:rsid w:val="00812356"/>
    <w:rsid w:val="0081282C"/>
    <w:rsid w:val="00812881"/>
    <w:rsid w:val="0081457E"/>
    <w:rsid w:val="00822CC2"/>
    <w:rsid w:val="00823725"/>
    <w:rsid w:val="00831595"/>
    <w:rsid w:val="008319B1"/>
    <w:rsid w:val="00832536"/>
    <w:rsid w:val="0084000B"/>
    <w:rsid w:val="008405CB"/>
    <w:rsid w:val="00841363"/>
    <w:rsid w:val="00843799"/>
    <w:rsid w:val="0085605E"/>
    <w:rsid w:val="00860A3E"/>
    <w:rsid w:val="00860B2E"/>
    <w:rsid w:val="00864BDA"/>
    <w:rsid w:val="0087088E"/>
    <w:rsid w:val="0087133F"/>
    <w:rsid w:val="008750BA"/>
    <w:rsid w:val="00876C47"/>
    <w:rsid w:val="0088211E"/>
    <w:rsid w:val="00891696"/>
    <w:rsid w:val="008941FE"/>
    <w:rsid w:val="008942CA"/>
    <w:rsid w:val="00896648"/>
    <w:rsid w:val="008A255D"/>
    <w:rsid w:val="008A4E46"/>
    <w:rsid w:val="008A6620"/>
    <w:rsid w:val="008A7B6E"/>
    <w:rsid w:val="008B21FC"/>
    <w:rsid w:val="008B461C"/>
    <w:rsid w:val="008B5663"/>
    <w:rsid w:val="008D0C35"/>
    <w:rsid w:val="008D312F"/>
    <w:rsid w:val="008D33C7"/>
    <w:rsid w:val="008D5454"/>
    <w:rsid w:val="008D7DC4"/>
    <w:rsid w:val="008E1280"/>
    <w:rsid w:val="008E20B5"/>
    <w:rsid w:val="008E2985"/>
    <w:rsid w:val="008E5A77"/>
    <w:rsid w:val="009049B7"/>
    <w:rsid w:val="009127A5"/>
    <w:rsid w:val="009174DF"/>
    <w:rsid w:val="0092727C"/>
    <w:rsid w:val="00932514"/>
    <w:rsid w:val="009331AB"/>
    <w:rsid w:val="00935249"/>
    <w:rsid w:val="00935DF9"/>
    <w:rsid w:val="009442F2"/>
    <w:rsid w:val="00945501"/>
    <w:rsid w:val="009477A1"/>
    <w:rsid w:val="009533D3"/>
    <w:rsid w:val="00960B92"/>
    <w:rsid w:val="00962427"/>
    <w:rsid w:val="0096597B"/>
    <w:rsid w:val="00965C78"/>
    <w:rsid w:val="00967EF5"/>
    <w:rsid w:val="0097370D"/>
    <w:rsid w:val="00976CCF"/>
    <w:rsid w:val="009771E0"/>
    <w:rsid w:val="009843A1"/>
    <w:rsid w:val="0098590A"/>
    <w:rsid w:val="00986596"/>
    <w:rsid w:val="00986887"/>
    <w:rsid w:val="009913D0"/>
    <w:rsid w:val="00991D27"/>
    <w:rsid w:val="00992726"/>
    <w:rsid w:val="00995A2F"/>
    <w:rsid w:val="009A265B"/>
    <w:rsid w:val="009A4C5A"/>
    <w:rsid w:val="009B1EF0"/>
    <w:rsid w:val="009B5F80"/>
    <w:rsid w:val="009C004B"/>
    <w:rsid w:val="009C699E"/>
    <w:rsid w:val="009C7529"/>
    <w:rsid w:val="009D07BD"/>
    <w:rsid w:val="009E2AB6"/>
    <w:rsid w:val="009E39FA"/>
    <w:rsid w:val="009F2437"/>
    <w:rsid w:val="009F2C39"/>
    <w:rsid w:val="009F5542"/>
    <w:rsid w:val="009F588C"/>
    <w:rsid w:val="00A057E2"/>
    <w:rsid w:val="00A13C4E"/>
    <w:rsid w:val="00A14170"/>
    <w:rsid w:val="00A308A2"/>
    <w:rsid w:val="00A4553D"/>
    <w:rsid w:val="00A47811"/>
    <w:rsid w:val="00A5191B"/>
    <w:rsid w:val="00A534C3"/>
    <w:rsid w:val="00A62720"/>
    <w:rsid w:val="00A642FC"/>
    <w:rsid w:val="00A65614"/>
    <w:rsid w:val="00A72188"/>
    <w:rsid w:val="00A723FD"/>
    <w:rsid w:val="00A83FC1"/>
    <w:rsid w:val="00A90863"/>
    <w:rsid w:val="00A97723"/>
    <w:rsid w:val="00AA1BB5"/>
    <w:rsid w:val="00AA304C"/>
    <w:rsid w:val="00AA6C0E"/>
    <w:rsid w:val="00AA720F"/>
    <w:rsid w:val="00AA7E07"/>
    <w:rsid w:val="00AB227D"/>
    <w:rsid w:val="00AC2548"/>
    <w:rsid w:val="00AC370F"/>
    <w:rsid w:val="00AC413A"/>
    <w:rsid w:val="00AD3725"/>
    <w:rsid w:val="00AD42EC"/>
    <w:rsid w:val="00AE2086"/>
    <w:rsid w:val="00AE5223"/>
    <w:rsid w:val="00AF159C"/>
    <w:rsid w:val="00AF32D4"/>
    <w:rsid w:val="00AF42D8"/>
    <w:rsid w:val="00AF7DA6"/>
    <w:rsid w:val="00B06880"/>
    <w:rsid w:val="00B23872"/>
    <w:rsid w:val="00B30FBF"/>
    <w:rsid w:val="00B37F42"/>
    <w:rsid w:val="00B409E9"/>
    <w:rsid w:val="00B41401"/>
    <w:rsid w:val="00B44119"/>
    <w:rsid w:val="00B44742"/>
    <w:rsid w:val="00B44F15"/>
    <w:rsid w:val="00B45BC1"/>
    <w:rsid w:val="00B5105B"/>
    <w:rsid w:val="00B56ED8"/>
    <w:rsid w:val="00B61DD9"/>
    <w:rsid w:val="00B639DC"/>
    <w:rsid w:val="00B70CC4"/>
    <w:rsid w:val="00B710F9"/>
    <w:rsid w:val="00B719D4"/>
    <w:rsid w:val="00B71D47"/>
    <w:rsid w:val="00B816F5"/>
    <w:rsid w:val="00B8261D"/>
    <w:rsid w:val="00B82941"/>
    <w:rsid w:val="00B86090"/>
    <w:rsid w:val="00B9235D"/>
    <w:rsid w:val="00BA70AA"/>
    <w:rsid w:val="00BB2359"/>
    <w:rsid w:val="00BB25E5"/>
    <w:rsid w:val="00BB3E46"/>
    <w:rsid w:val="00BB54A4"/>
    <w:rsid w:val="00BB58C4"/>
    <w:rsid w:val="00BC2928"/>
    <w:rsid w:val="00BD5DA7"/>
    <w:rsid w:val="00BF0984"/>
    <w:rsid w:val="00BF0E46"/>
    <w:rsid w:val="00BF1B0F"/>
    <w:rsid w:val="00BF2AFC"/>
    <w:rsid w:val="00BF6F20"/>
    <w:rsid w:val="00BF75E8"/>
    <w:rsid w:val="00C00A8B"/>
    <w:rsid w:val="00C05354"/>
    <w:rsid w:val="00C13AED"/>
    <w:rsid w:val="00C14ED9"/>
    <w:rsid w:val="00C15E98"/>
    <w:rsid w:val="00C20129"/>
    <w:rsid w:val="00C24C99"/>
    <w:rsid w:val="00C2517C"/>
    <w:rsid w:val="00C2642E"/>
    <w:rsid w:val="00C30969"/>
    <w:rsid w:val="00C3416E"/>
    <w:rsid w:val="00C36938"/>
    <w:rsid w:val="00C44941"/>
    <w:rsid w:val="00C47DF6"/>
    <w:rsid w:val="00C60E14"/>
    <w:rsid w:val="00C60E49"/>
    <w:rsid w:val="00C6133F"/>
    <w:rsid w:val="00C625AE"/>
    <w:rsid w:val="00C76A8D"/>
    <w:rsid w:val="00C92AF8"/>
    <w:rsid w:val="00C955A7"/>
    <w:rsid w:val="00C962D5"/>
    <w:rsid w:val="00CA1CA7"/>
    <w:rsid w:val="00CA49BB"/>
    <w:rsid w:val="00CA6C14"/>
    <w:rsid w:val="00CB15B8"/>
    <w:rsid w:val="00CB399D"/>
    <w:rsid w:val="00CB3CE6"/>
    <w:rsid w:val="00CB443E"/>
    <w:rsid w:val="00CC39C8"/>
    <w:rsid w:val="00CC459D"/>
    <w:rsid w:val="00CC53D0"/>
    <w:rsid w:val="00CC57C7"/>
    <w:rsid w:val="00CC5B48"/>
    <w:rsid w:val="00CC699F"/>
    <w:rsid w:val="00CD04CA"/>
    <w:rsid w:val="00CD6ED3"/>
    <w:rsid w:val="00CE01B6"/>
    <w:rsid w:val="00CF0A1E"/>
    <w:rsid w:val="00CF58C3"/>
    <w:rsid w:val="00CF5D6B"/>
    <w:rsid w:val="00CF712F"/>
    <w:rsid w:val="00D00C01"/>
    <w:rsid w:val="00D021A5"/>
    <w:rsid w:val="00D05010"/>
    <w:rsid w:val="00D0739C"/>
    <w:rsid w:val="00D0777A"/>
    <w:rsid w:val="00D07988"/>
    <w:rsid w:val="00D11D70"/>
    <w:rsid w:val="00D16E47"/>
    <w:rsid w:val="00D242B6"/>
    <w:rsid w:val="00D24DB8"/>
    <w:rsid w:val="00D259C6"/>
    <w:rsid w:val="00D3087E"/>
    <w:rsid w:val="00D32D56"/>
    <w:rsid w:val="00D34B78"/>
    <w:rsid w:val="00D355FE"/>
    <w:rsid w:val="00D363FB"/>
    <w:rsid w:val="00D40DF2"/>
    <w:rsid w:val="00D4547C"/>
    <w:rsid w:val="00D530C7"/>
    <w:rsid w:val="00D55CF1"/>
    <w:rsid w:val="00D60B9F"/>
    <w:rsid w:val="00D63B13"/>
    <w:rsid w:val="00D7090D"/>
    <w:rsid w:val="00D8214F"/>
    <w:rsid w:val="00D82B32"/>
    <w:rsid w:val="00D90887"/>
    <w:rsid w:val="00D919C3"/>
    <w:rsid w:val="00DA2531"/>
    <w:rsid w:val="00DB2781"/>
    <w:rsid w:val="00DB46CA"/>
    <w:rsid w:val="00DB6022"/>
    <w:rsid w:val="00DC138B"/>
    <w:rsid w:val="00DC139D"/>
    <w:rsid w:val="00DC31EA"/>
    <w:rsid w:val="00DC6D20"/>
    <w:rsid w:val="00DD6849"/>
    <w:rsid w:val="00DE0BAD"/>
    <w:rsid w:val="00DE7798"/>
    <w:rsid w:val="00DF1102"/>
    <w:rsid w:val="00E01D03"/>
    <w:rsid w:val="00E05E64"/>
    <w:rsid w:val="00E076AD"/>
    <w:rsid w:val="00E135E0"/>
    <w:rsid w:val="00E14E7F"/>
    <w:rsid w:val="00E160A6"/>
    <w:rsid w:val="00E1639B"/>
    <w:rsid w:val="00E17531"/>
    <w:rsid w:val="00E20B94"/>
    <w:rsid w:val="00E20E77"/>
    <w:rsid w:val="00E22513"/>
    <w:rsid w:val="00E26195"/>
    <w:rsid w:val="00E278F7"/>
    <w:rsid w:val="00E342C8"/>
    <w:rsid w:val="00E44372"/>
    <w:rsid w:val="00E44C0D"/>
    <w:rsid w:val="00E465BC"/>
    <w:rsid w:val="00E47E9A"/>
    <w:rsid w:val="00E509F9"/>
    <w:rsid w:val="00E51132"/>
    <w:rsid w:val="00E51D2A"/>
    <w:rsid w:val="00E537EE"/>
    <w:rsid w:val="00E574D1"/>
    <w:rsid w:val="00E63B62"/>
    <w:rsid w:val="00E70064"/>
    <w:rsid w:val="00E70828"/>
    <w:rsid w:val="00E72A22"/>
    <w:rsid w:val="00E770C5"/>
    <w:rsid w:val="00E8011F"/>
    <w:rsid w:val="00E83816"/>
    <w:rsid w:val="00E94EB4"/>
    <w:rsid w:val="00EA184A"/>
    <w:rsid w:val="00EA2CE6"/>
    <w:rsid w:val="00EA4C82"/>
    <w:rsid w:val="00EA5724"/>
    <w:rsid w:val="00EB0905"/>
    <w:rsid w:val="00EB7D89"/>
    <w:rsid w:val="00EC3299"/>
    <w:rsid w:val="00EC6C6A"/>
    <w:rsid w:val="00ED1AE6"/>
    <w:rsid w:val="00ED35D0"/>
    <w:rsid w:val="00ED55D2"/>
    <w:rsid w:val="00EE22EE"/>
    <w:rsid w:val="00EE6654"/>
    <w:rsid w:val="00EF006A"/>
    <w:rsid w:val="00EF06EC"/>
    <w:rsid w:val="00EF57B7"/>
    <w:rsid w:val="00EF59A5"/>
    <w:rsid w:val="00EF5E42"/>
    <w:rsid w:val="00EF5F60"/>
    <w:rsid w:val="00EF7144"/>
    <w:rsid w:val="00F019DF"/>
    <w:rsid w:val="00F02ED7"/>
    <w:rsid w:val="00F07D30"/>
    <w:rsid w:val="00F07DA4"/>
    <w:rsid w:val="00F12C96"/>
    <w:rsid w:val="00F13870"/>
    <w:rsid w:val="00F15148"/>
    <w:rsid w:val="00F174F8"/>
    <w:rsid w:val="00F21289"/>
    <w:rsid w:val="00F21E81"/>
    <w:rsid w:val="00F22435"/>
    <w:rsid w:val="00F417EF"/>
    <w:rsid w:val="00F4287C"/>
    <w:rsid w:val="00F43162"/>
    <w:rsid w:val="00F43D29"/>
    <w:rsid w:val="00F43EF7"/>
    <w:rsid w:val="00F4549A"/>
    <w:rsid w:val="00F46308"/>
    <w:rsid w:val="00F46B1C"/>
    <w:rsid w:val="00F577D9"/>
    <w:rsid w:val="00F64F97"/>
    <w:rsid w:val="00F710A6"/>
    <w:rsid w:val="00F73BBD"/>
    <w:rsid w:val="00F7531A"/>
    <w:rsid w:val="00F76DC2"/>
    <w:rsid w:val="00F80178"/>
    <w:rsid w:val="00F84978"/>
    <w:rsid w:val="00F86FFB"/>
    <w:rsid w:val="00F87857"/>
    <w:rsid w:val="00F95AB9"/>
    <w:rsid w:val="00FA24EA"/>
    <w:rsid w:val="00FA46E9"/>
    <w:rsid w:val="00FA7480"/>
    <w:rsid w:val="00FC2C83"/>
    <w:rsid w:val="00FC2EF9"/>
    <w:rsid w:val="00FC7E70"/>
    <w:rsid w:val="00FD16EE"/>
    <w:rsid w:val="00FD2146"/>
    <w:rsid w:val="00FD43EE"/>
    <w:rsid w:val="00FE5D26"/>
    <w:rsid w:val="00FE64A8"/>
    <w:rsid w:val="00FF2207"/>
    <w:rsid w:val="00FF3DA3"/>
    <w:rsid w:val="00FF42F5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C1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BC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576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5765D2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aliases w:val="Footnote Text Char Char,Footnote Text Char Char Char Char,Footnote Text1,Footnote Text Char Char Char,Footnote Text Char"/>
    <w:basedOn w:val="a"/>
    <w:link w:val="a8"/>
    <w:uiPriority w:val="99"/>
    <w:unhideWhenUsed/>
    <w:rsid w:val="0057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7"/>
    <w:uiPriority w:val="99"/>
    <w:rsid w:val="00576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5765D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765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5765D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5765D2"/>
    <w:pPr>
      <w:ind w:left="0" w:firstLine="0"/>
      <w:jc w:val="left"/>
    </w:pPr>
  </w:style>
  <w:style w:type="numbering" w:customStyle="1" w:styleId="WWNum4">
    <w:name w:val="WWNum4"/>
    <w:basedOn w:val="a2"/>
    <w:rsid w:val="00794CE2"/>
    <w:pPr>
      <w:numPr>
        <w:numId w:val="11"/>
      </w:numPr>
    </w:pPr>
  </w:style>
  <w:style w:type="paragraph" w:styleId="ab">
    <w:name w:val="header"/>
    <w:basedOn w:val="a"/>
    <w:link w:val="ac"/>
    <w:uiPriority w:val="99"/>
    <w:unhideWhenUsed/>
    <w:rsid w:val="0080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3AD3"/>
  </w:style>
  <w:style w:type="paragraph" w:styleId="ad">
    <w:name w:val="footer"/>
    <w:basedOn w:val="a"/>
    <w:link w:val="ae"/>
    <w:uiPriority w:val="99"/>
    <w:semiHidden/>
    <w:unhideWhenUsed/>
    <w:rsid w:val="0080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3AD3"/>
  </w:style>
  <w:style w:type="paragraph" w:customStyle="1" w:styleId="msonormalbullet1gif">
    <w:name w:val="msonormalbullet1.gif"/>
    <w:basedOn w:val="a"/>
    <w:rsid w:val="0084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818C6-7DB9-4FC3-BE8B-0C443091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39</Pages>
  <Words>15352</Words>
  <Characters>87513</Characters>
  <Application>Microsoft Office Word</Application>
  <DocSecurity>0</DocSecurity>
  <Lines>729</Lines>
  <Paragraphs>205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    -распределение бюджетных ассигнований по разделам, подразделам, целевым статьям </vt:lpstr>
      <vt:lpstr>        -ведомственную структуру расходов районного бюджета на 2023 год и плановый перио</vt:lpstr>
      <vt:lpstr>        -распределение бюджетных ассигнований по целевым статьям (муниципальным программ</vt:lpstr>
      <vt:lpstr>        </vt:lpstr>
      <vt:lpstr>        Основные характеристики прогнозируемого Проекта решения о бюджете на 2023 год со</vt:lpstr>
      <vt:lpstr>        доходы районного бюджета - 2 984 616,9 тыс. рублей,</vt:lpstr>
      <vt:lpstr>        расходы районного бюджета - 3 489 609,8 тыс. рублей,</vt:lpstr>
      <vt:lpstr>        дефицит районного бюджета - 504 992,9 тыс. рублей.</vt:lpstr>
      <vt:lpstr>        источником внутреннего финансирования дефицита районного бюджета в сумме 504 992</vt:lpstr>
      <vt:lpstr>        Прогнозируемый в Проекте решения о бюджете на 2024 год общий объем доходов район</vt:lpstr>
      <vt:lpstr>        общий объем расходов районного бюджета на 2024 год составляет 3 083 560,7 тыс. р</vt:lpstr>
      <vt:lpstr>        - функционирование высшего должностного лица субъекта Российской Федерации и мун</vt:lpstr>
      <vt:lpstr>        Функционирование законодательных (представительных) органов государственной влас</vt:lpstr>
      <vt:lpstr>        Функционирование Правительства Российской Федерации, высших исполнительных орган</vt:lpstr>
      <vt:lpstr>        Обеспечение деятельности финансовых, налоговых и таможенных органов и органов фи</vt:lpstr>
      <vt:lpstr>        По главному распорядителю бюджетных средств – Контрольно-счетной комиссии Северо</vt:lpstr>
      <vt:lpstr>        Резервные фонды (подраздел 11).</vt:lpstr>
      <vt:lpstr>        Другие общегосударственные вопросы (подраздел 13).</vt:lpstr>
      <vt:lpstr>    К утверждению предлагается:</vt:lpstr>
      <vt:lpstr>    - Объемы привлечения средств в бюджет Северо-Енисейского района и объемы погашен</vt:lpstr>
    </vt:vector>
  </TitlesOfParts>
  <Company>Администрация Северо-Енисейского района</Company>
  <LinksUpToDate>false</LinksUpToDate>
  <CharactersWithSpaces>102660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cp:lastModifiedBy>SNP</cp:lastModifiedBy>
  <cp:revision>42</cp:revision>
  <cp:lastPrinted>2022-11-24T08:44:00Z</cp:lastPrinted>
  <dcterms:created xsi:type="dcterms:W3CDTF">2022-11-17T08:14:00Z</dcterms:created>
  <dcterms:modified xsi:type="dcterms:W3CDTF">2022-11-24T08:45:00Z</dcterms:modified>
</cp:coreProperties>
</file>