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0B" w:rsidRPr="00E30948" w:rsidRDefault="0057460B" w:rsidP="0057460B">
      <w:pPr>
        <w:shd w:val="clear" w:color="auto" w:fill="FFFFFF"/>
        <w:spacing w:before="100" w:beforeAutospacing="1" w:after="100" w:afterAutospacing="1"/>
        <w:ind w:left="720" w:right="1200"/>
        <w:outlineLvl w:val="0"/>
        <w:rPr>
          <w:rFonts w:eastAsia="Times New Roman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53760D">
        <w:rPr>
          <w:rFonts w:eastAsia="Times New Roman"/>
          <w:b/>
          <w:bCs/>
          <w:caps/>
          <w:color w:val="FF0000"/>
          <w:kern w:val="36"/>
          <w:sz w:val="24"/>
          <w:szCs w:val="24"/>
          <w:lang w:eastAsia="ru-RU"/>
        </w:rPr>
        <w:t>ЕЖЕМЕСЯЧНАЯ ДЕНЕЖНАЯ ВЫПЛАТА НА РЕБЕНКА В ВОЗРАСТЕ ОТ 3 ДО 7 ЛЕТ ВКЛЮЧИТЕЛЬНО</w:t>
      </w:r>
    </w:p>
    <w:p w:rsidR="0057460B" w:rsidRDefault="0057460B"/>
    <w:tbl>
      <w:tblPr>
        <w:tblW w:w="0" w:type="auto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8"/>
      </w:tblGrid>
      <w:tr w:rsidR="00521923" w:rsidRPr="0053760D" w:rsidTr="0057460B">
        <w:trPr>
          <w:trHeight w:val="322"/>
        </w:trPr>
        <w:tc>
          <w:tcPr>
            <w:tcW w:w="9228" w:type="dxa"/>
            <w:vMerge w:val="restart"/>
            <w:shd w:val="clear" w:color="auto" w:fill="FFFFFF"/>
            <w:hideMark/>
          </w:tcPr>
          <w:p w:rsidR="00521923" w:rsidRDefault="00521923" w:rsidP="00C83847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44C3A">
              <w:rPr>
                <w:rStyle w:val="a3"/>
                <w:color w:val="000000"/>
                <w:sz w:val="28"/>
                <w:szCs w:val="28"/>
              </w:rPr>
              <w:t>Выплата предоставляется: </w:t>
            </w:r>
            <w:r w:rsidRPr="00A44C3A">
              <w:rPr>
                <w:color w:val="000000"/>
                <w:sz w:val="28"/>
                <w:szCs w:val="28"/>
              </w:rPr>
              <w:t>Одному из родителей или иному законному представителю ребенка, являющегося гражданином Российской Федерации и проживающему на территории Красноярского края.</w:t>
            </w:r>
          </w:p>
          <w:p w:rsidR="00521923" w:rsidRPr="0053760D" w:rsidRDefault="00521923" w:rsidP="00C83847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21923" w:rsidRPr="0053760D" w:rsidTr="0057460B">
        <w:trPr>
          <w:trHeight w:val="322"/>
        </w:trPr>
        <w:tc>
          <w:tcPr>
            <w:tcW w:w="9228" w:type="dxa"/>
            <w:vMerge/>
            <w:shd w:val="clear" w:color="auto" w:fill="FFFFFF"/>
            <w:vAlign w:val="center"/>
            <w:hideMark/>
          </w:tcPr>
          <w:p w:rsidR="00521923" w:rsidRPr="0053760D" w:rsidRDefault="00521923" w:rsidP="00C83847">
            <w:pPr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521923" w:rsidRPr="0053760D" w:rsidTr="0057460B">
        <w:trPr>
          <w:trHeight w:val="322"/>
        </w:trPr>
        <w:tc>
          <w:tcPr>
            <w:tcW w:w="9228" w:type="dxa"/>
            <w:vMerge w:val="restart"/>
            <w:shd w:val="clear" w:color="auto" w:fill="FFFFFF"/>
            <w:hideMark/>
          </w:tcPr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Право на получение ежемесячной денежной выплаты возникает на ребенка в возрасте от 3 до 7 лет включительно:</w:t>
            </w:r>
          </w:p>
          <w:p w:rsidR="00521923" w:rsidRPr="0053760D" w:rsidRDefault="00521923" w:rsidP="0052192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 xml:space="preserve">ежемесячная выплата осуществляется </w:t>
            </w:r>
            <w:proofErr w:type="gramStart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с даты достижения</w:t>
            </w:r>
            <w:proofErr w:type="gramEnd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 xml:space="preserve"> ребенком возраста трех лет, но не ранее первого января 2020 года, до достижения ребенком возраста восьми лет;</w:t>
            </w:r>
          </w:p>
          <w:p w:rsidR="00521923" w:rsidRPr="0053760D" w:rsidRDefault="00521923" w:rsidP="0052192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если ребенок, является гражданином Российской Федерации;</w:t>
            </w:r>
          </w:p>
          <w:p w:rsidR="00521923" w:rsidRPr="0053760D" w:rsidRDefault="00521923" w:rsidP="00521923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размер среднедушевого дохода семьи не превышает величину прожиточного минимума на душу населения, установленную по соответствующей группе территорий Красноярского края за второй квартал года, предшествующего году обращения за назначением указанной выплаты.</w:t>
            </w:r>
          </w:p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 xml:space="preserve">Ежемесячная выплата </w:t>
            </w:r>
            <w:proofErr w:type="gramStart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назначается и выплачивается</w:t>
            </w:r>
            <w:proofErr w:type="gramEnd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 xml:space="preserve"> в размере 50 процентов величины прожиточного минимума для детей, установленной по соответствующей группе территорий Красноярского края за второй квартал года, предшествующего году обращения за назначением указанной выплаты.</w:t>
            </w:r>
          </w:p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В случае наличия в семье нескольких детей в возрасте от трех до семи лет</w:t>
            </w:r>
            <w:proofErr w:type="gramEnd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 xml:space="preserve"> включительно ежемесячная выплата осуществляется на каждого ребенка.</w:t>
            </w:r>
          </w:p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 xml:space="preserve">Ежемесячная выплата предоставляется в 2020 году за прошлый </w:t>
            </w:r>
            <w:proofErr w:type="gramStart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период</w:t>
            </w:r>
            <w:proofErr w:type="gramEnd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 xml:space="preserve"> начиная со дня достижения ребенком возраста 3 лет, если обращение последовало не позднее 31.12.2020 года. </w:t>
            </w:r>
            <w:proofErr w:type="gramStart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Начиная с 2021 года ежемесячная выплата осуществляется</w:t>
            </w:r>
            <w:proofErr w:type="gramEnd"/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 xml:space="preserve"> со дня достижения ребенком возраста 3 лет, если обращение за ее назначением последовало не позднее 6 месяцев с этого дня. В остальных случаях ежемесячная выплата осуществляется со дня обращения за ее назначением.</w:t>
            </w:r>
          </w:p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Доходы семьи для назначения ежемесячной выплаты рассчитываются исходя из суммы доходов всех членов семьи за последние 12 календарных месяцев, предшествующих 6 календарным месяцам перед месяцем подачи заявления о назначении ежемесячной выплаты.</w:t>
            </w:r>
          </w:p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При расчете среднедушевого дохода семьи не учитываются:</w:t>
            </w:r>
          </w:p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ежемесячные выплаты, установленные Федеральным законом от 28.12.2017 № 418-ФЗ «О ежемесячных выплатах семьям, имеющим детей», на ребенка, в отношении которого назначена предусмотренная пунктами 3.12–3.12.21 настоящего раздела ежемесячная выплата, произведенные за прошлые периоды;</w:t>
            </w:r>
          </w:p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      </w:r>
          </w:p>
          <w:p w:rsidR="00521923" w:rsidRPr="00A44C3A" w:rsidRDefault="00521923" w:rsidP="00C83847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44C3A">
              <w:rPr>
                <w:b/>
                <w:bCs/>
                <w:color w:val="000000"/>
                <w:sz w:val="28"/>
                <w:szCs w:val="28"/>
              </w:rPr>
              <w:t>Необходимые документы:</w:t>
            </w:r>
          </w:p>
          <w:p w:rsidR="00521923" w:rsidRDefault="00521923" w:rsidP="00C83847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CD"/>
                <w:szCs w:val="28"/>
                <w:lang w:eastAsia="ru-RU"/>
              </w:rPr>
            </w:pPr>
            <w:r w:rsidRPr="00A44C3A">
              <w:rPr>
                <w:rFonts w:eastAsia="Times New Roman"/>
                <w:color w:val="000000"/>
                <w:szCs w:val="28"/>
                <w:lang w:eastAsia="ru-RU"/>
              </w:rPr>
              <w:t>Заявление о назначении ежемесячной денежной выплаты на ребенка в возрасте от 3 до 7 лет включительно.</w:t>
            </w:r>
            <w:r>
              <w:rPr>
                <w:rFonts w:eastAsia="Times New Roman"/>
                <w:color w:val="0000CD"/>
                <w:szCs w:val="28"/>
                <w:lang w:eastAsia="ru-RU"/>
              </w:rPr>
              <w:t xml:space="preserve"> </w:t>
            </w:r>
          </w:p>
          <w:p w:rsidR="00521923" w:rsidRDefault="00521923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C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Законодательство:</w:t>
            </w:r>
          </w:p>
          <w:p w:rsidR="00521923" w:rsidRPr="00A44C3A" w:rsidRDefault="00CA22C8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521923" w:rsidRPr="00A44C3A">
                <w:rPr>
                  <w:rFonts w:ascii="Arial" w:eastAsia="Times New Roman" w:hAnsi="Arial" w:cs="Arial"/>
                  <w:color w:val="0000CD"/>
                  <w:sz w:val="21"/>
                  <w:szCs w:val="21"/>
                  <w:u w:val="single"/>
                  <w:lang w:eastAsia="ru-RU"/>
                </w:rPr>
                <w:t>Государственная программа Красноярского края «Развитие системы социальной поддержки граждан», утвержденная постановлением Правительства Красноярского края от 30.09.2013 № 507-п;</w:t>
              </w:r>
            </w:hyperlink>
          </w:p>
          <w:p w:rsidR="00521923" w:rsidRPr="00A44C3A" w:rsidRDefault="00CA22C8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521923" w:rsidRPr="00A44C3A">
                <w:rPr>
                  <w:rFonts w:ascii="Arial" w:eastAsia="Times New Roman" w:hAnsi="Arial" w:cs="Arial"/>
                  <w:color w:val="0000CD"/>
                  <w:sz w:val="21"/>
                  <w:szCs w:val="21"/>
                  <w:u w:val="single"/>
                  <w:lang w:eastAsia="ru-RU"/>
                </w:rPr>
                <w:t>Постановление Правительства РФ от 31.03.2020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назначении»;</w:t>
              </w:r>
            </w:hyperlink>
          </w:p>
          <w:p w:rsidR="00521923" w:rsidRPr="00A44C3A" w:rsidRDefault="00CA22C8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521923" w:rsidRPr="00A44C3A">
                <w:rPr>
                  <w:rFonts w:ascii="Arial" w:eastAsia="Times New Roman" w:hAnsi="Arial" w:cs="Arial"/>
                  <w:color w:val="0000CD"/>
                  <w:sz w:val="21"/>
                  <w:szCs w:val="21"/>
                  <w:u w:val="single"/>
                  <w:lang w:eastAsia="ru-RU"/>
                </w:rPr>
                <w:t>Постановление Правительства Красноярского края от 14.07.2020 N 499-п "Об установлении величины прожиточного минимума на душу населения и по основным социально-демографическим группам населения Красноярского края за II квартал 2020 года"</w:t>
              </w:r>
            </w:hyperlink>
          </w:p>
          <w:p w:rsidR="00521923" w:rsidRPr="00A44C3A" w:rsidRDefault="00CA22C8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8" w:history="1">
              <w:r w:rsidR="00521923" w:rsidRPr="00A44C3A">
                <w:rPr>
                  <w:rFonts w:ascii="Arial" w:eastAsia="Times New Roman" w:hAnsi="Arial" w:cs="Arial"/>
                  <w:color w:val="0000CD"/>
                  <w:sz w:val="21"/>
                  <w:szCs w:val="21"/>
                  <w:u w:val="single"/>
                  <w:lang w:eastAsia="ru-RU"/>
                </w:rPr>
                <w:t>Приказ министерства социальной политики Красноярского края от 23.04.2020 №7-н «Об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на ребенка в возрасте от трех до семи лет включительно».</w:t>
              </w:r>
            </w:hyperlink>
          </w:p>
          <w:p w:rsidR="00521923" w:rsidRPr="00EF1192" w:rsidRDefault="00521923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F119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Обращаться:</w:t>
            </w:r>
          </w:p>
          <w:p w:rsidR="00521923" w:rsidRPr="00EF1192" w:rsidRDefault="00521923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 xml:space="preserve">направить электронное </w:t>
            </w:r>
            <w:proofErr w:type="gramStart"/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>заявление</w:t>
            </w:r>
            <w:proofErr w:type="gramEnd"/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 xml:space="preserve"> через </w:t>
            </w:r>
            <w:hyperlink r:id="rId9" w:history="1">
              <w:r w:rsidRPr="00EF1192">
                <w:rPr>
                  <w:rFonts w:eastAsia="Times New Roman"/>
                  <w:color w:val="0000CD"/>
                  <w:szCs w:val="28"/>
                  <w:u w:val="single"/>
                  <w:lang w:eastAsia="ru-RU"/>
                </w:rPr>
                <w:t>Портал государственных услуг Красноярского края</w:t>
              </w:r>
            </w:hyperlink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> предварительно пройдя регистрацию на Портале государственных услуг </w:t>
            </w:r>
            <w:hyperlink r:id="rId10" w:history="1">
              <w:r w:rsidRPr="00EF1192">
                <w:rPr>
                  <w:rFonts w:eastAsia="Times New Roman"/>
                  <w:color w:val="0000CD"/>
                  <w:szCs w:val="28"/>
                  <w:u w:val="single"/>
                  <w:lang w:eastAsia="ru-RU"/>
                </w:rPr>
                <w:t>www.gosuslugi.ru</w:t>
              </w:r>
            </w:hyperlink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>;</w:t>
            </w:r>
          </w:p>
          <w:p w:rsidR="00521923" w:rsidRPr="00EF1192" w:rsidRDefault="00521923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>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услуг», с адресами которых можно ознакомиться на сайте </w:t>
            </w:r>
            <w:hyperlink r:id="rId11" w:history="1">
              <w:r w:rsidRPr="00EF1192">
                <w:rPr>
                  <w:rFonts w:eastAsia="Times New Roman"/>
                  <w:color w:val="0000CD"/>
                  <w:szCs w:val="28"/>
                  <w:u w:val="single"/>
                  <w:lang w:eastAsia="ru-RU"/>
                </w:rPr>
                <w:t>www.24mfc.ru</w:t>
              </w:r>
            </w:hyperlink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>;</w:t>
            </w:r>
          </w:p>
          <w:p w:rsidR="00521923" w:rsidRPr="00EF1192" w:rsidRDefault="00521923" w:rsidP="00C838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 xml:space="preserve">обратиться лично в территориальное отделение КГКУ «УСЗН» по месту </w:t>
            </w:r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жительства.</w:t>
            </w:r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br/>
              <w:t>На прием можно записаться на сайте министерства социальной политики Красноярского края www.</w:t>
            </w:r>
            <w:hyperlink r:id="rId12" w:history="1">
              <w:r w:rsidRPr="00EF1192">
                <w:rPr>
                  <w:rFonts w:eastAsia="Times New Roman"/>
                  <w:color w:val="0000CD"/>
                  <w:szCs w:val="28"/>
                  <w:u w:val="single"/>
                  <w:lang w:eastAsia="ru-RU"/>
                </w:rPr>
                <w:t>szn24.ru</w:t>
              </w:r>
            </w:hyperlink>
            <w:r w:rsidRPr="00EF1192">
              <w:rPr>
                <w:rFonts w:eastAsia="Times New Roman"/>
                <w:color w:val="000000"/>
                <w:szCs w:val="28"/>
                <w:lang w:eastAsia="ru-RU"/>
              </w:rPr>
              <w:t xml:space="preserve">. </w:t>
            </w:r>
          </w:p>
          <w:p w:rsidR="00521923" w:rsidRPr="0053760D" w:rsidRDefault="00521923" w:rsidP="00C83847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3760D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521923" w:rsidRPr="0053760D" w:rsidTr="0057460B">
        <w:trPr>
          <w:trHeight w:val="322"/>
        </w:trPr>
        <w:tc>
          <w:tcPr>
            <w:tcW w:w="9228" w:type="dxa"/>
            <w:vMerge/>
            <w:shd w:val="clear" w:color="auto" w:fill="FFFFFF"/>
            <w:vAlign w:val="center"/>
            <w:hideMark/>
          </w:tcPr>
          <w:p w:rsidR="00521923" w:rsidRPr="0053760D" w:rsidRDefault="00521923" w:rsidP="00C83847">
            <w:pPr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</w:tbl>
    <w:p w:rsidR="000B0EC8" w:rsidRDefault="000B0EC8"/>
    <w:sectPr w:rsidR="000B0EC8" w:rsidSect="000B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A9D"/>
    <w:multiLevelType w:val="hybridMultilevel"/>
    <w:tmpl w:val="968C01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145B"/>
    <w:multiLevelType w:val="multilevel"/>
    <w:tmpl w:val="5694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/>
  <w:rsids>
    <w:rsidRoot w:val="00521923"/>
    <w:rsid w:val="000B0EC8"/>
    <w:rsid w:val="001007C3"/>
    <w:rsid w:val="00521923"/>
    <w:rsid w:val="0057460B"/>
    <w:rsid w:val="00CA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2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1923"/>
    <w:rPr>
      <w:b/>
      <w:bCs/>
    </w:rPr>
  </w:style>
  <w:style w:type="paragraph" w:styleId="a4">
    <w:name w:val="Normal (Web)"/>
    <w:basedOn w:val="a"/>
    <w:uiPriority w:val="99"/>
    <w:rsid w:val="005219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files/zakon/7-N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n24.ru/files/zakon/499-p.doc" TargetMode="External"/><Relationship Id="rId12" Type="http://schemas.openxmlformats.org/officeDocument/2006/relationships/hyperlink" Target="https://szn24.ru/node/1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files/zakon/384.doc" TargetMode="External"/><Relationship Id="rId11" Type="http://schemas.openxmlformats.org/officeDocument/2006/relationships/hyperlink" Target="http://www.24mfc.ru/" TargetMode="External"/><Relationship Id="rId5" Type="http://schemas.openxmlformats.org/officeDocument/2006/relationships/hyperlink" Target="https://szn24.ru/files/zakon/507-p.doc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krskstate.ru/service_cat?serviceUnionId=11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4087</Characters>
  <Application>Microsoft Office Word</Application>
  <DocSecurity>0</DocSecurity>
  <Lines>34</Lines>
  <Paragraphs>9</Paragraphs>
  <ScaleCrop>false</ScaleCrop>
  <Company>Администрация Северо-Енисейского района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3</cp:revision>
  <dcterms:created xsi:type="dcterms:W3CDTF">2021-03-12T08:59:00Z</dcterms:created>
  <dcterms:modified xsi:type="dcterms:W3CDTF">2021-03-12T09:08:00Z</dcterms:modified>
</cp:coreProperties>
</file>