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CE" w:rsidRPr="00A640C1" w:rsidRDefault="003F66CE" w:rsidP="003F66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40C1">
        <w:rPr>
          <w:rFonts w:ascii="Times New Roman" w:hAnsi="Times New Roman"/>
          <w:sz w:val="28"/>
          <w:szCs w:val="28"/>
        </w:rPr>
        <w:t xml:space="preserve">Объект </w:t>
      </w:r>
      <w:r w:rsidRPr="00A640C1">
        <w:rPr>
          <w:rFonts w:ascii="Times New Roman" w:eastAsia="Calibri" w:hAnsi="Times New Roman"/>
          <w:sz w:val="28"/>
          <w:szCs w:val="28"/>
          <w:lang w:eastAsia="en-US"/>
        </w:rPr>
        <w:t xml:space="preserve">экологической экспертизы, включая предварительные материалы оценки воздействия на окружающую среду </w:t>
      </w:r>
      <w:r w:rsidRPr="003F66CE">
        <w:rPr>
          <w:rFonts w:ascii="Times New Roman" w:eastAsia="Calibri" w:hAnsi="Times New Roman"/>
          <w:sz w:val="28"/>
          <w:szCs w:val="28"/>
          <w:lang w:eastAsia="en-US"/>
        </w:rPr>
        <w:t>«Доработка карьера «Эльдорадо» до горизонта 520 метров в Северо-Енисейском районе Красноярского края»</w:t>
      </w:r>
    </w:p>
    <w:p w:rsidR="003F66CE" w:rsidRDefault="003F66CE" w:rsidP="003F66CE"/>
    <w:p w:rsidR="00D8609D" w:rsidRDefault="009E5B15">
      <w:hyperlink r:id="rId4" w:tgtFrame="_blank" w:history="1">
        <w:proofErr w:type="spellStart"/>
        <w:r>
          <w:rPr>
            <w:rStyle w:val="a3"/>
          </w:rPr>
          <w:t>https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disk.yandex.ru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d</w:t>
        </w:r>
        <w:proofErr w:type="spellEnd"/>
        <w:r>
          <w:rPr>
            <w:rStyle w:val="a3"/>
          </w:rPr>
          <w:t>/Qvt6oS_Dtwcncw</w:t>
        </w:r>
      </w:hyperlink>
    </w:p>
    <w:sectPr w:rsidR="00D8609D" w:rsidSect="00B6061B">
      <w:pgSz w:w="11906" w:h="16838"/>
      <w:pgMar w:top="1134" w:right="566" w:bottom="99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F66CE"/>
    <w:rsid w:val="003F66CE"/>
    <w:rsid w:val="009E5B15"/>
    <w:rsid w:val="00B6061B"/>
    <w:rsid w:val="00D8609D"/>
    <w:rsid w:val="00E8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C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6C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Qvt6oS_Dtwcn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Администрация Северо-Енисейского района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3</cp:revision>
  <dcterms:created xsi:type="dcterms:W3CDTF">2022-07-13T03:57:00Z</dcterms:created>
  <dcterms:modified xsi:type="dcterms:W3CDTF">2022-07-13T04:00:00Z</dcterms:modified>
</cp:coreProperties>
</file>