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1B" w:rsidRDefault="006C421B" w:rsidP="006C421B">
      <w:pPr>
        <w:pStyle w:val="1"/>
        <w:shd w:val="clear" w:color="auto" w:fill="FFFFFF"/>
        <w:ind w:right="1200"/>
        <w:rPr>
          <w:bCs/>
          <w:caps/>
          <w:color w:val="FF0000"/>
          <w:kern w:val="36"/>
          <w:sz w:val="28"/>
          <w:szCs w:val="28"/>
          <w:lang w:val="ru-RU" w:eastAsia="ru-RU"/>
        </w:rPr>
      </w:pPr>
      <w:r w:rsidRPr="00B734EF">
        <w:rPr>
          <w:bCs/>
          <w:caps/>
          <w:color w:val="FF0000"/>
          <w:kern w:val="36"/>
          <w:sz w:val="28"/>
          <w:szCs w:val="28"/>
          <w:lang w:val="ru-RU" w:eastAsia="ru-RU"/>
        </w:rPr>
        <w:t>МЕРЫ СОЦИАЛЬНОЙ ПОДДЕРЖКИ ДЛЯ БЕРЕМЕННЫХ ЖЕНЩИН</w:t>
      </w:r>
    </w:p>
    <w:p w:rsidR="006C421B" w:rsidRDefault="006C421B" w:rsidP="006C421B">
      <w:pPr>
        <w:rPr>
          <w:lang w:eastAsia="ru-RU"/>
        </w:rPr>
      </w:pPr>
    </w:p>
    <w:p w:rsidR="006C421B" w:rsidRPr="00B734EF" w:rsidRDefault="006C421B" w:rsidP="006C421B">
      <w:pPr>
        <w:numPr>
          <w:ilvl w:val="0"/>
          <w:numId w:val="1"/>
        </w:numPr>
        <w:tabs>
          <w:tab w:val="clear" w:pos="720"/>
          <w:tab w:val="num" w:pos="360"/>
        </w:tabs>
        <w:ind w:left="426"/>
        <w:rPr>
          <w:rStyle w:val="a3"/>
          <w:b w:val="0"/>
          <w:bCs w:val="0"/>
          <w:sz w:val="32"/>
          <w:szCs w:val="32"/>
          <w:lang w:eastAsia="ru-RU"/>
        </w:rPr>
      </w:pPr>
      <w:r w:rsidRPr="00B734EF">
        <w:rPr>
          <w:rStyle w:val="a3"/>
          <w:color w:val="000000"/>
          <w:sz w:val="32"/>
          <w:szCs w:val="32"/>
          <w:shd w:val="clear" w:color="auto" w:fill="F5F5F5"/>
        </w:rPr>
        <w:t>Единовременное пособие женщинам, вставшим на учет в медицинских учреждениях в ранние сроки беременности (до 12 недель)</w:t>
      </w:r>
    </w:p>
    <w:p w:rsidR="006C421B" w:rsidRDefault="006C421B" w:rsidP="006C421B">
      <w:pPr>
        <w:rPr>
          <w:rStyle w:val="a3"/>
          <w:color w:val="000000"/>
          <w:szCs w:val="28"/>
          <w:shd w:val="clear" w:color="auto" w:fill="F5F5F5"/>
        </w:rPr>
      </w:pPr>
    </w:p>
    <w:p w:rsidR="006C421B" w:rsidRDefault="006C421B" w:rsidP="006C421B">
      <w:pPr>
        <w:rPr>
          <w:rStyle w:val="a3"/>
          <w:color w:val="000000"/>
          <w:szCs w:val="28"/>
          <w:shd w:val="clear" w:color="auto" w:fill="F5F5F5"/>
        </w:rPr>
      </w:pPr>
      <w:r>
        <w:rPr>
          <w:rStyle w:val="a3"/>
          <w:color w:val="000000"/>
          <w:szCs w:val="28"/>
          <w:shd w:val="clear" w:color="auto" w:fill="F5F5F5"/>
        </w:rPr>
        <w:t>Законодательство:</w:t>
      </w:r>
    </w:p>
    <w:p w:rsidR="006C421B" w:rsidRPr="0066203D" w:rsidRDefault="006C421B" w:rsidP="006C421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ru-RU"/>
        </w:rPr>
      </w:pPr>
      <w:hyperlink r:id="rId5" w:history="1">
        <w:r w:rsidRPr="0066203D">
          <w:rPr>
            <w:rFonts w:eastAsia="Times New Roman"/>
            <w:color w:val="000000"/>
            <w:sz w:val="24"/>
            <w:szCs w:val="24"/>
            <w:lang w:eastAsia="ru-RU"/>
          </w:rPr>
          <w:t>Федеральный закон от 19.05.1995 № 81-ФЗ «О государственных пособиях гражданам, имеющим детей»;</w:t>
        </w:r>
      </w:hyperlink>
    </w:p>
    <w:p w:rsidR="006C421B" w:rsidRPr="0066203D" w:rsidRDefault="006C421B" w:rsidP="006C421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ru-RU"/>
        </w:rPr>
      </w:pPr>
      <w:hyperlink r:id="rId6" w:history="1">
        <w:r w:rsidRPr="0066203D">
          <w:rPr>
            <w:rFonts w:eastAsia="Times New Roman"/>
            <w:color w:val="000000"/>
            <w:sz w:val="24"/>
            <w:szCs w:val="24"/>
            <w:lang w:eastAsia="ru-RU"/>
          </w:rPr>
          <w:t>Приказ Министерства труда и социальной защиты РФ от 29.09.2020  № 668н «Об утверждении Порядка и условий назначения и выплаты государственных пособий гражданам, имеющим детей».</w:t>
        </w:r>
      </w:hyperlink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1842"/>
        <w:gridCol w:w="1701"/>
        <w:gridCol w:w="4536"/>
      </w:tblGrid>
      <w:tr w:rsidR="006C421B" w:rsidRPr="005039E1" w:rsidTr="00C83847">
        <w:trPr>
          <w:trHeight w:val="355"/>
        </w:trPr>
        <w:tc>
          <w:tcPr>
            <w:tcW w:w="3120" w:type="dxa"/>
          </w:tcPr>
          <w:p w:rsidR="006C421B" w:rsidRPr="005039E1" w:rsidRDefault="006C421B" w:rsidP="00C83847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Предоставляется</w:t>
            </w:r>
          </w:p>
        </w:tc>
        <w:tc>
          <w:tcPr>
            <w:tcW w:w="1842" w:type="dxa"/>
          </w:tcPr>
          <w:p w:rsidR="006C421B" w:rsidRPr="005039E1" w:rsidRDefault="006C421B" w:rsidP="00C83847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039E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Размер пос</w:t>
            </w:r>
            <w:r w:rsidRPr="005039E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5039E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бия</w:t>
            </w:r>
          </w:p>
        </w:tc>
        <w:tc>
          <w:tcPr>
            <w:tcW w:w="1701" w:type="dxa"/>
          </w:tcPr>
          <w:p w:rsidR="006C421B" w:rsidRPr="005039E1" w:rsidRDefault="006C421B" w:rsidP="00C838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39E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Куда след</w:t>
            </w:r>
            <w:r w:rsidRPr="005039E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у</w:t>
            </w:r>
            <w:r w:rsidRPr="005039E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ет обр</w:t>
            </w:r>
            <w:r w:rsidRPr="005039E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5039E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щаться</w:t>
            </w:r>
          </w:p>
        </w:tc>
        <w:tc>
          <w:tcPr>
            <w:tcW w:w="4536" w:type="dxa"/>
          </w:tcPr>
          <w:p w:rsidR="006C421B" w:rsidRPr="005039E1" w:rsidRDefault="006C421B" w:rsidP="00C838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39E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Перечень документов для назначения пособия</w:t>
            </w:r>
          </w:p>
        </w:tc>
      </w:tr>
      <w:tr w:rsidR="006C421B" w:rsidRPr="00B734EF" w:rsidTr="00C83847">
        <w:trPr>
          <w:trHeight w:val="355"/>
        </w:trPr>
        <w:tc>
          <w:tcPr>
            <w:tcW w:w="3120" w:type="dxa"/>
          </w:tcPr>
          <w:p w:rsidR="006C421B" w:rsidRPr="00717CA2" w:rsidRDefault="006C42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7CA2">
              <w:rPr>
                <w:color w:val="000000"/>
                <w:sz w:val="24"/>
                <w:szCs w:val="24"/>
                <w:shd w:val="clear" w:color="auto" w:fill="FFFFFF"/>
              </w:rPr>
              <w:t>Женщинам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17CA2">
              <w:rPr>
                <w:color w:val="000000"/>
                <w:sz w:val="24"/>
                <w:szCs w:val="24"/>
                <w:shd w:val="clear" w:color="auto" w:fill="FFFFFF"/>
              </w:rPr>
              <w:t xml:space="preserve"> дополнительно к пособию по беременности и родам</w:t>
            </w:r>
            <w:r>
              <w:t xml:space="preserve">, </w:t>
            </w:r>
            <w:r w:rsidRPr="00717CA2">
              <w:rPr>
                <w:sz w:val="24"/>
                <w:szCs w:val="24"/>
              </w:rPr>
              <w:t>вставшие на учет в медицинских организациях в ранние сроки беременн</w:t>
            </w:r>
            <w:r w:rsidRPr="00717CA2">
              <w:rPr>
                <w:sz w:val="24"/>
                <w:szCs w:val="24"/>
              </w:rPr>
              <w:t>о</w:t>
            </w:r>
            <w:r w:rsidRPr="00717CA2">
              <w:rPr>
                <w:sz w:val="24"/>
                <w:szCs w:val="24"/>
              </w:rPr>
              <w:t>сти (до двенадцати недель).</w:t>
            </w:r>
          </w:p>
        </w:tc>
        <w:tc>
          <w:tcPr>
            <w:tcW w:w="1842" w:type="dxa"/>
          </w:tcPr>
          <w:p w:rsidR="006C421B" w:rsidRDefault="006C421B" w:rsidP="00C83847">
            <w:pPr>
              <w:jc w:val="center"/>
              <w:rPr>
                <w:rStyle w:val="a3"/>
                <w:color w:val="000000"/>
                <w:sz w:val="24"/>
                <w:szCs w:val="24"/>
                <w:shd w:val="clear" w:color="auto" w:fill="FFFFFF"/>
              </w:rPr>
            </w:pPr>
            <w:r w:rsidRPr="00717CA2">
              <w:rPr>
                <w:color w:val="000000"/>
                <w:sz w:val="24"/>
                <w:szCs w:val="24"/>
                <w:shd w:val="clear" w:color="auto" w:fill="FFFFFF"/>
              </w:rPr>
              <w:t>Размер пособия с </w:t>
            </w:r>
            <w:r w:rsidRPr="00717CA2">
              <w:rPr>
                <w:rStyle w:val="a3"/>
                <w:color w:val="000000"/>
                <w:sz w:val="24"/>
                <w:szCs w:val="24"/>
                <w:shd w:val="clear" w:color="auto" w:fill="FFFFFF"/>
              </w:rPr>
              <w:t>01.02.2021</w:t>
            </w:r>
          </w:p>
          <w:p w:rsidR="006C421B" w:rsidRPr="00717CA2" w:rsidRDefault="006C421B" w:rsidP="00C838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C421B" w:rsidRPr="00B734EF" w:rsidRDefault="006C421B" w:rsidP="00C838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920,6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6C421B" w:rsidRPr="00717CA2" w:rsidRDefault="006C42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7CA2">
              <w:rPr>
                <w:color w:val="000000"/>
                <w:sz w:val="24"/>
                <w:szCs w:val="24"/>
                <w:shd w:val="clear" w:color="auto" w:fill="FFFFFF"/>
              </w:rPr>
              <w:t>по месту получения пособия по б</w:t>
            </w:r>
            <w:r w:rsidRPr="00717CA2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17CA2">
              <w:rPr>
                <w:color w:val="000000"/>
                <w:sz w:val="24"/>
                <w:szCs w:val="24"/>
                <w:shd w:val="clear" w:color="auto" w:fill="FFFFFF"/>
              </w:rPr>
              <w:t>ременности и родам</w:t>
            </w:r>
          </w:p>
        </w:tc>
        <w:tc>
          <w:tcPr>
            <w:tcW w:w="4536" w:type="dxa"/>
          </w:tcPr>
          <w:p w:rsidR="006C421B" w:rsidRPr="00B734EF" w:rsidRDefault="006C421B" w:rsidP="00C83847">
            <w:pPr>
              <w:pStyle w:val="ConsPlusNormal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7CA2">
              <w:rPr>
                <w:rFonts w:ascii="Times New Roman" w:hAnsi="Times New Roman" w:cs="Times New Roman"/>
                <w:sz w:val="24"/>
                <w:szCs w:val="24"/>
              </w:rPr>
              <w:t>Справка из женской консультации либо другой медицинской организации, пост</w:t>
            </w:r>
            <w:r w:rsidRPr="00717C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CA2">
              <w:rPr>
                <w:rFonts w:ascii="Times New Roman" w:hAnsi="Times New Roman" w:cs="Times New Roman"/>
                <w:sz w:val="24"/>
                <w:szCs w:val="24"/>
              </w:rPr>
              <w:t>вившей женщину на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 в ранние сроки беременности.</w:t>
            </w:r>
          </w:p>
        </w:tc>
      </w:tr>
    </w:tbl>
    <w:p w:rsidR="006C421B" w:rsidRPr="0066203D" w:rsidRDefault="006C421B" w:rsidP="006C421B">
      <w:pPr>
        <w:rPr>
          <w:rStyle w:val="a3"/>
          <w:color w:val="000000"/>
          <w:sz w:val="24"/>
          <w:szCs w:val="24"/>
          <w:shd w:val="clear" w:color="auto" w:fill="F5F5F5"/>
        </w:rPr>
      </w:pPr>
    </w:p>
    <w:p w:rsidR="006C421B" w:rsidRPr="0066203D" w:rsidRDefault="006C421B" w:rsidP="006C421B">
      <w:pPr>
        <w:rPr>
          <w:rStyle w:val="a3"/>
          <w:color w:val="000000"/>
          <w:sz w:val="24"/>
          <w:szCs w:val="24"/>
          <w:shd w:val="clear" w:color="auto" w:fill="F5F5F5"/>
        </w:rPr>
      </w:pPr>
    </w:p>
    <w:p w:rsidR="006C421B" w:rsidRDefault="006C421B" w:rsidP="006C421B">
      <w:pPr>
        <w:pStyle w:val="2"/>
        <w:numPr>
          <w:ilvl w:val="0"/>
          <w:numId w:val="1"/>
        </w:numPr>
        <w:rPr>
          <w:rStyle w:val="a3"/>
          <w:b/>
          <w:bCs/>
          <w:i w:val="0"/>
          <w:sz w:val="32"/>
          <w:szCs w:val="32"/>
        </w:rPr>
      </w:pPr>
      <w:r w:rsidRPr="00FC69DA">
        <w:rPr>
          <w:rStyle w:val="a3"/>
          <w:b/>
          <w:bCs/>
          <w:i w:val="0"/>
          <w:sz w:val="32"/>
          <w:szCs w:val="32"/>
        </w:rPr>
        <w:t xml:space="preserve">Компенсация стоимости проезда к месту проведения медицинских консультаций, обследования, лечения, </w:t>
      </w:r>
      <w:proofErr w:type="spellStart"/>
      <w:r w:rsidRPr="00FC69DA">
        <w:rPr>
          <w:rStyle w:val="a3"/>
          <w:b/>
          <w:bCs/>
          <w:i w:val="0"/>
          <w:sz w:val="32"/>
          <w:szCs w:val="32"/>
        </w:rPr>
        <w:t>пренатальной</w:t>
      </w:r>
      <w:proofErr w:type="spellEnd"/>
      <w:r w:rsidRPr="00FC69DA">
        <w:rPr>
          <w:rStyle w:val="a3"/>
          <w:b/>
          <w:bCs/>
          <w:i w:val="0"/>
          <w:sz w:val="32"/>
          <w:szCs w:val="32"/>
        </w:rPr>
        <w:t xml:space="preserve"> (дородовой) диагностики нарушений развития ребенка, </w:t>
      </w:r>
      <w:proofErr w:type="spellStart"/>
      <w:r w:rsidRPr="00FC69DA">
        <w:rPr>
          <w:rStyle w:val="a3"/>
          <w:b/>
          <w:bCs/>
          <w:i w:val="0"/>
          <w:sz w:val="32"/>
          <w:szCs w:val="32"/>
        </w:rPr>
        <w:t>родоразрешения</w:t>
      </w:r>
      <w:proofErr w:type="spellEnd"/>
      <w:r w:rsidRPr="00FC69DA">
        <w:rPr>
          <w:rStyle w:val="a3"/>
          <w:b/>
          <w:bCs/>
          <w:i w:val="0"/>
          <w:sz w:val="32"/>
          <w:szCs w:val="32"/>
        </w:rPr>
        <w:t xml:space="preserve"> и обратно</w:t>
      </w:r>
    </w:p>
    <w:p w:rsidR="006C421B" w:rsidRDefault="006C421B" w:rsidP="006C421B">
      <w:pPr>
        <w:rPr>
          <w:b/>
          <w:lang/>
        </w:rPr>
      </w:pPr>
      <w:r w:rsidRPr="00FC69DA">
        <w:rPr>
          <w:b/>
          <w:lang/>
        </w:rPr>
        <w:t>Законодательство:</w:t>
      </w:r>
    </w:p>
    <w:p w:rsidR="006C421B" w:rsidRPr="0066203D" w:rsidRDefault="006C421B" w:rsidP="006C421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ru-RU"/>
        </w:rPr>
      </w:pPr>
      <w:hyperlink r:id="rId7" w:history="1">
        <w:r w:rsidRPr="0066203D">
          <w:rPr>
            <w:rFonts w:eastAsia="Times New Roman"/>
            <w:color w:val="000000"/>
            <w:sz w:val="24"/>
            <w:szCs w:val="24"/>
            <w:lang w:eastAsia="ru-RU"/>
          </w:rPr>
          <w:t>Закон Красноярского края от 30.06.2011 № 12-6043 «О дополнительных мерах социальной поддержки беременных женщин в Красноярском крае»;</w:t>
        </w:r>
      </w:hyperlink>
    </w:p>
    <w:p w:rsidR="006C421B" w:rsidRPr="0066203D" w:rsidRDefault="006C421B" w:rsidP="006C421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ru-RU"/>
        </w:rPr>
      </w:pPr>
      <w:hyperlink r:id="rId8" w:history="1">
        <w:r w:rsidRPr="0066203D">
          <w:rPr>
            <w:rFonts w:eastAsia="Times New Roman"/>
            <w:color w:val="000000"/>
            <w:sz w:val="24"/>
            <w:szCs w:val="24"/>
            <w:lang w:eastAsia="ru-RU"/>
          </w:rPr>
          <w:t>Постановление Правительства Красноярского края от 10.12.2019 №671-п "Об утверждении порядка н</w:t>
        </w:r>
        <w:r w:rsidRPr="0066203D">
          <w:rPr>
            <w:rFonts w:eastAsia="Times New Roman"/>
            <w:color w:val="000000"/>
            <w:sz w:val="24"/>
            <w:szCs w:val="24"/>
            <w:lang w:eastAsia="ru-RU"/>
          </w:rPr>
          <w:t>а</w:t>
        </w:r>
        <w:r w:rsidRPr="0066203D">
          <w:rPr>
            <w:rFonts w:eastAsia="Times New Roman"/>
            <w:color w:val="000000"/>
            <w:sz w:val="24"/>
            <w:szCs w:val="24"/>
            <w:lang w:eastAsia="ru-RU"/>
          </w:rPr>
          <w:t xml:space="preserve">значения и выплаты компенсации стоимости проезда к месту проведения медицинских </w:t>
        </w:r>
        <w:proofErr w:type="spellStart"/>
        <w:r w:rsidRPr="0066203D">
          <w:rPr>
            <w:rFonts w:eastAsia="Times New Roman"/>
            <w:color w:val="000000"/>
            <w:sz w:val="24"/>
            <w:szCs w:val="24"/>
            <w:lang w:eastAsia="ru-RU"/>
          </w:rPr>
          <w:t>косультаций</w:t>
        </w:r>
        <w:proofErr w:type="spellEnd"/>
        <w:r w:rsidRPr="0066203D">
          <w:rPr>
            <w:rFonts w:eastAsia="Times New Roman"/>
            <w:color w:val="000000"/>
            <w:sz w:val="24"/>
            <w:szCs w:val="24"/>
            <w:lang w:eastAsia="ru-RU"/>
          </w:rPr>
          <w:t xml:space="preserve">, обследования, лечения, </w:t>
        </w:r>
        <w:proofErr w:type="spellStart"/>
        <w:r w:rsidRPr="0066203D">
          <w:rPr>
            <w:rFonts w:eastAsia="Times New Roman"/>
            <w:color w:val="000000"/>
            <w:sz w:val="24"/>
            <w:szCs w:val="24"/>
            <w:lang w:eastAsia="ru-RU"/>
          </w:rPr>
          <w:t>пренатальной</w:t>
        </w:r>
        <w:proofErr w:type="spellEnd"/>
        <w:r w:rsidRPr="0066203D">
          <w:rPr>
            <w:rFonts w:eastAsia="Times New Roman"/>
            <w:color w:val="000000"/>
            <w:sz w:val="24"/>
            <w:szCs w:val="24"/>
            <w:lang w:eastAsia="ru-RU"/>
          </w:rPr>
          <w:t xml:space="preserve"> (дородовой) диагностики нарушений развития ребенка, </w:t>
        </w:r>
        <w:proofErr w:type="spellStart"/>
        <w:r w:rsidRPr="0066203D">
          <w:rPr>
            <w:rFonts w:eastAsia="Times New Roman"/>
            <w:color w:val="000000"/>
            <w:sz w:val="24"/>
            <w:szCs w:val="24"/>
            <w:lang w:eastAsia="ru-RU"/>
          </w:rPr>
          <w:t>родора</w:t>
        </w:r>
        <w:r w:rsidRPr="0066203D">
          <w:rPr>
            <w:rFonts w:eastAsia="Times New Roman"/>
            <w:color w:val="000000"/>
            <w:sz w:val="24"/>
            <w:szCs w:val="24"/>
            <w:lang w:eastAsia="ru-RU"/>
          </w:rPr>
          <w:t>з</w:t>
        </w:r>
        <w:r w:rsidRPr="0066203D">
          <w:rPr>
            <w:rFonts w:eastAsia="Times New Roman"/>
            <w:color w:val="000000"/>
            <w:sz w:val="24"/>
            <w:szCs w:val="24"/>
            <w:lang w:eastAsia="ru-RU"/>
          </w:rPr>
          <w:t>решения</w:t>
        </w:r>
        <w:proofErr w:type="spellEnd"/>
        <w:r w:rsidRPr="0066203D">
          <w:rPr>
            <w:rFonts w:eastAsia="Times New Roman"/>
            <w:color w:val="000000"/>
            <w:sz w:val="24"/>
            <w:szCs w:val="24"/>
            <w:lang w:eastAsia="ru-RU"/>
          </w:rPr>
          <w:t xml:space="preserve"> беременных женщин и обратно и перечня документов, необходимых для получения указанной компенсации..."</w:t>
        </w:r>
      </w:hyperlink>
    </w:p>
    <w:p w:rsidR="006C421B" w:rsidRPr="0066203D" w:rsidRDefault="006C421B" w:rsidP="006C421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ru-RU"/>
        </w:rPr>
      </w:pPr>
      <w:hyperlink r:id="rId9" w:history="1">
        <w:r w:rsidRPr="0066203D">
          <w:rPr>
            <w:rFonts w:eastAsia="Times New Roman"/>
            <w:color w:val="000000"/>
            <w:sz w:val="24"/>
            <w:szCs w:val="24"/>
            <w:lang w:eastAsia="ru-RU"/>
          </w:rPr>
          <w:t xml:space="preserve">Постановление Правительства Красноярского края от 10.12.2010 №688-п "Об утверждении порядка учета и исчисления величины среднедушевого дохода семьи беременной женщины (дохода беременной женщины) для </w:t>
        </w:r>
        <w:proofErr w:type="spellStart"/>
        <w:r w:rsidRPr="0066203D">
          <w:rPr>
            <w:rFonts w:eastAsia="Times New Roman"/>
            <w:color w:val="000000"/>
            <w:sz w:val="24"/>
            <w:szCs w:val="24"/>
            <w:lang w:eastAsia="ru-RU"/>
          </w:rPr>
          <w:t>опеределения</w:t>
        </w:r>
        <w:proofErr w:type="spellEnd"/>
        <w:r w:rsidRPr="0066203D">
          <w:rPr>
            <w:rFonts w:eastAsia="Times New Roman"/>
            <w:color w:val="000000"/>
            <w:sz w:val="24"/>
            <w:szCs w:val="24"/>
            <w:lang w:eastAsia="ru-RU"/>
          </w:rPr>
          <w:t xml:space="preserve"> права на получение компенсации стоимости проезда к месту проведения медицинских консультаций, обследования, лечения, </w:t>
        </w:r>
        <w:proofErr w:type="spellStart"/>
        <w:r w:rsidRPr="0066203D">
          <w:rPr>
            <w:rFonts w:eastAsia="Times New Roman"/>
            <w:color w:val="000000"/>
            <w:sz w:val="24"/>
            <w:szCs w:val="24"/>
            <w:lang w:eastAsia="ru-RU"/>
          </w:rPr>
          <w:t>пренатальной</w:t>
        </w:r>
        <w:proofErr w:type="spellEnd"/>
        <w:r w:rsidRPr="0066203D">
          <w:rPr>
            <w:rFonts w:eastAsia="Times New Roman"/>
            <w:color w:val="000000"/>
            <w:sz w:val="24"/>
            <w:szCs w:val="24"/>
            <w:lang w:eastAsia="ru-RU"/>
          </w:rPr>
          <w:t xml:space="preserve"> (дородовой) диагностики нарушений развития ребенка, </w:t>
        </w:r>
        <w:proofErr w:type="spellStart"/>
        <w:r w:rsidRPr="0066203D">
          <w:rPr>
            <w:rFonts w:eastAsia="Times New Roman"/>
            <w:color w:val="000000"/>
            <w:sz w:val="24"/>
            <w:szCs w:val="24"/>
            <w:lang w:eastAsia="ru-RU"/>
          </w:rPr>
          <w:t>родоразрешения</w:t>
        </w:r>
        <w:proofErr w:type="spellEnd"/>
        <w:r w:rsidRPr="0066203D">
          <w:rPr>
            <w:rFonts w:eastAsia="Times New Roman"/>
            <w:color w:val="000000"/>
            <w:sz w:val="24"/>
            <w:szCs w:val="24"/>
            <w:lang w:eastAsia="ru-RU"/>
          </w:rPr>
          <w:t xml:space="preserve"> беременной женщины и обратно..."</w:t>
        </w:r>
      </w:hyperlink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275"/>
        <w:gridCol w:w="2410"/>
        <w:gridCol w:w="3827"/>
      </w:tblGrid>
      <w:tr w:rsidR="006C421B" w:rsidRPr="002A6DD7" w:rsidTr="006C421B">
        <w:trPr>
          <w:trHeight w:val="355"/>
        </w:trPr>
        <w:tc>
          <w:tcPr>
            <w:tcW w:w="2235" w:type="dxa"/>
          </w:tcPr>
          <w:p w:rsidR="006C421B" w:rsidRPr="002A6DD7" w:rsidRDefault="006C421B" w:rsidP="00C83847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lang/>
              </w:rPr>
              <w:lastRenderedPageBreak/>
              <w:t xml:space="preserve"> 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Кто имеет пр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275" w:type="dxa"/>
          </w:tcPr>
          <w:p w:rsidR="006C421B" w:rsidRPr="002A6DD7" w:rsidRDefault="006C421B" w:rsidP="00C83847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Размер п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собия</w:t>
            </w:r>
          </w:p>
        </w:tc>
        <w:tc>
          <w:tcPr>
            <w:tcW w:w="2410" w:type="dxa"/>
          </w:tcPr>
          <w:p w:rsidR="006C421B" w:rsidRPr="002A6DD7" w:rsidRDefault="006C421B" w:rsidP="00C838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Куда следует обр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щаться</w:t>
            </w:r>
          </w:p>
        </w:tc>
        <w:tc>
          <w:tcPr>
            <w:tcW w:w="3827" w:type="dxa"/>
          </w:tcPr>
          <w:p w:rsidR="006C421B" w:rsidRPr="002A6DD7" w:rsidRDefault="006C421B" w:rsidP="00C838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Перечень документов для назначения пос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бия</w:t>
            </w:r>
          </w:p>
        </w:tc>
      </w:tr>
      <w:tr w:rsidR="006C421B" w:rsidRPr="00410982" w:rsidTr="006C421B">
        <w:trPr>
          <w:trHeight w:val="3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B" w:rsidRPr="00F55BE6" w:rsidRDefault="006C42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Беременные женщины, явл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ющиеся гражданами Российской Федер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ции, имеющие место жительства или м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сто пребывания на территории Красноярского края, среднедуш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вой доход с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мьи которой (либо доход бер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менной женщины) не превышает 1,25 вел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чины прожиточн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го минимума на д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шу населения, устано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ленной по соответствующей группе террит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рий Красноярского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B" w:rsidRDefault="006C421B" w:rsidP="00C838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по сто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мости</w:t>
            </w:r>
          </w:p>
          <w:p w:rsidR="006C421B" w:rsidRPr="00F55BE6" w:rsidRDefault="006C421B" w:rsidP="00C838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билетов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B" w:rsidRPr="00A24439" w:rsidRDefault="006C421B" w:rsidP="00C83847">
            <w:pPr>
              <w:rPr>
                <w:sz w:val="24"/>
              </w:rPr>
            </w:pPr>
            <w:r>
              <w:rPr>
                <w:sz w:val="24"/>
                <w:szCs w:val="24"/>
              </w:rPr>
              <w:t>Территориальные органы</w:t>
            </w:r>
            <w:r w:rsidRPr="00A24439">
              <w:rPr>
                <w:sz w:val="24"/>
                <w:szCs w:val="24"/>
              </w:rPr>
              <w:t xml:space="preserve"> социальной защиты нас</w:t>
            </w:r>
            <w:r w:rsidRPr="00A24439">
              <w:rPr>
                <w:sz w:val="24"/>
                <w:szCs w:val="24"/>
              </w:rPr>
              <w:t>е</w:t>
            </w:r>
            <w:r w:rsidRPr="00A24439">
              <w:rPr>
                <w:sz w:val="24"/>
                <w:szCs w:val="24"/>
              </w:rPr>
              <w:t>ления по месту жител</w:t>
            </w:r>
            <w:r w:rsidRPr="00A24439">
              <w:rPr>
                <w:sz w:val="24"/>
                <w:szCs w:val="24"/>
              </w:rPr>
              <w:t>ь</w:t>
            </w:r>
            <w:r w:rsidRPr="00A24439">
              <w:rPr>
                <w:sz w:val="24"/>
                <w:szCs w:val="24"/>
              </w:rPr>
              <w:t>ства</w:t>
            </w:r>
            <w:r w:rsidRPr="00A24439">
              <w:rPr>
                <w:color w:val="000000"/>
                <w:sz w:val="24"/>
                <w:shd w:val="clear" w:color="auto" w:fill="FFFFFF"/>
              </w:rPr>
              <w:t>;</w:t>
            </w:r>
          </w:p>
          <w:p w:rsidR="006C421B" w:rsidRDefault="006C421B" w:rsidP="00C83847">
            <w:pPr>
              <w:rPr>
                <w:sz w:val="24"/>
              </w:rPr>
            </w:pPr>
          </w:p>
          <w:p w:rsidR="006C421B" w:rsidRPr="00A24439" w:rsidRDefault="006C421B" w:rsidP="00C83847">
            <w:pPr>
              <w:rPr>
                <w:sz w:val="24"/>
              </w:rPr>
            </w:pPr>
            <w:r w:rsidRPr="00A24439">
              <w:rPr>
                <w:sz w:val="24"/>
              </w:rPr>
              <w:t>КГБУ «МФЦ»;</w:t>
            </w:r>
          </w:p>
          <w:p w:rsidR="006C421B" w:rsidRPr="00A24439" w:rsidRDefault="006C421B" w:rsidP="00C83847">
            <w:pPr>
              <w:rPr>
                <w:sz w:val="24"/>
              </w:rPr>
            </w:pPr>
          </w:p>
          <w:p w:rsidR="006C421B" w:rsidRPr="00F55BE6" w:rsidRDefault="006C42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24439">
              <w:rPr>
                <w:sz w:val="24"/>
              </w:rPr>
              <w:t>Портал государс</w:t>
            </w:r>
            <w:r w:rsidRPr="00A24439">
              <w:rPr>
                <w:sz w:val="24"/>
              </w:rPr>
              <w:t>т</w:t>
            </w:r>
            <w:r w:rsidRPr="00A24439">
              <w:rPr>
                <w:sz w:val="24"/>
              </w:rPr>
              <w:t>венных услуг.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B" w:rsidRPr="00F55BE6" w:rsidRDefault="006C42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1) 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копия паспорта заявителя;</w:t>
            </w:r>
          </w:p>
          <w:p w:rsidR="006C421B" w:rsidRPr="00F55BE6" w:rsidRDefault="006C421B" w:rsidP="006C42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2) 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проездные документы (билеты), соответс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вующие датам проведения медицинских ко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 xml:space="preserve">сультаций, обследования, лечения, </w:t>
            </w:r>
            <w:proofErr w:type="spellStart"/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прен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тальной</w:t>
            </w:r>
            <w:proofErr w:type="spellEnd"/>
            <w:r w:rsidRPr="00F55BE6">
              <w:rPr>
                <w:rFonts w:eastAsia="Times New Roman"/>
                <w:sz w:val="24"/>
                <w:szCs w:val="24"/>
                <w:lang w:eastAsia="ru-RU"/>
              </w:rPr>
              <w:t xml:space="preserve"> (дородовой) диагностики нар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 xml:space="preserve">шений развития ребенка, </w:t>
            </w:r>
            <w:proofErr w:type="spellStart"/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родоразр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шения</w:t>
            </w:r>
            <w:proofErr w:type="spellEnd"/>
            <w:r w:rsidRPr="00F55BE6">
              <w:rPr>
                <w:rFonts w:eastAsia="Times New Roman"/>
                <w:sz w:val="24"/>
                <w:szCs w:val="24"/>
                <w:lang w:eastAsia="ru-RU"/>
              </w:rPr>
              <w:t xml:space="preserve"> заявителя;</w:t>
            </w:r>
          </w:p>
          <w:p w:rsidR="006C421B" w:rsidRPr="00F55BE6" w:rsidRDefault="006C42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3) 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копия документа, подтверждающего направление по медицинским показаниям заявителя по заключению врачебной комиссии учреждений здравоохранения, явля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щегося основанием для проезда заявителя к месту проведения медицинских консультаций, о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 xml:space="preserve">следования, лечения, </w:t>
            </w:r>
            <w:proofErr w:type="spellStart"/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пренатальной</w:t>
            </w:r>
            <w:proofErr w:type="spellEnd"/>
            <w:r w:rsidRPr="00F55BE6">
              <w:rPr>
                <w:rFonts w:eastAsia="Times New Roman"/>
                <w:sz w:val="24"/>
                <w:szCs w:val="24"/>
                <w:lang w:eastAsia="ru-RU"/>
              </w:rPr>
              <w:t xml:space="preserve"> (дород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вой) диагностики нарушений развития ребе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 xml:space="preserve">ка, </w:t>
            </w:r>
            <w:proofErr w:type="spellStart"/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родоразрешения</w:t>
            </w:r>
            <w:proofErr w:type="spellEnd"/>
            <w:r w:rsidRPr="00F55BE6">
              <w:rPr>
                <w:rFonts w:eastAsia="Times New Roman"/>
                <w:sz w:val="24"/>
                <w:szCs w:val="24"/>
                <w:lang w:eastAsia="ru-RU"/>
              </w:rPr>
              <w:t xml:space="preserve"> и обратно;</w:t>
            </w:r>
          </w:p>
          <w:p w:rsidR="006C421B" w:rsidRPr="00F55BE6" w:rsidRDefault="006C42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4) 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документы, подтверждающие факт пров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дения медицинских консультаций, обслед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 xml:space="preserve">вания, лечения, </w:t>
            </w:r>
            <w:proofErr w:type="spellStart"/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пренатальной</w:t>
            </w:r>
            <w:proofErr w:type="spellEnd"/>
            <w:r w:rsidRPr="00F55BE6">
              <w:rPr>
                <w:rFonts w:eastAsia="Times New Roman"/>
                <w:sz w:val="24"/>
                <w:szCs w:val="24"/>
                <w:lang w:eastAsia="ru-RU"/>
              </w:rPr>
              <w:t xml:space="preserve"> (дородовой) диагност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 xml:space="preserve">ки нарушений развития ребенка, </w:t>
            </w:r>
            <w:proofErr w:type="spellStart"/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родоразреш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F55BE6">
              <w:rPr>
                <w:rFonts w:eastAsia="Times New Roman"/>
                <w:sz w:val="24"/>
                <w:szCs w:val="24"/>
                <w:lang w:eastAsia="ru-RU"/>
              </w:rPr>
              <w:t xml:space="preserve"> заявителя;</w:t>
            </w:r>
          </w:p>
          <w:p w:rsidR="006C421B" w:rsidRPr="00F55BE6" w:rsidRDefault="006C421B" w:rsidP="00C83847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5) 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документы, подтверждающие доходы чл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нов семьи заявителя (доход заявителя) за 3 последних календарных месяца, предшес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вующих месяцу подачи заявления о назначении компенсации стоимости прое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да.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0EC8" w:rsidRDefault="000B0EC8"/>
    <w:sectPr w:rsidR="000B0EC8" w:rsidSect="000B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C145B"/>
    <w:multiLevelType w:val="multilevel"/>
    <w:tmpl w:val="5694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1"/>
  <w:proofState w:spelling="clean" w:grammar="clean"/>
  <w:defaultTabStop w:val="708"/>
  <w:characterSpacingControl w:val="doNotCompress"/>
  <w:compat/>
  <w:rsids>
    <w:rsidRoot w:val="006C421B"/>
    <w:rsid w:val="000B0EC8"/>
    <w:rsid w:val="001007C3"/>
    <w:rsid w:val="006C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1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C421B"/>
    <w:pPr>
      <w:keepNext/>
      <w:keepLines/>
      <w:jc w:val="center"/>
      <w:outlineLvl w:val="0"/>
    </w:pPr>
    <w:rPr>
      <w:rFonts w:eastAsia="Times New Roman"/>
      <w:b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6C421B"/>
    <w:pPr>
      <w:keepNext/>
      <w:keepLines/>
      <w:jc w:val="center"/>
      <w:outlineLvl w:val="1"/>
    </w:pPr>
    <w:rPr>
      <w:rFonts w:eastAsia="Times New Roman"/>
      <w:b/>
      <w:bCs/>
      <w:i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21B"/>
    <w:rPr>
      <w:rFonts w:ascii="Times New Roman" w:eastAsia="Times New Roman" w:hAnsi="Times New Roman" w:cs="Times New Roman"/>
      <w:b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rsid w:val="006C421B"/>
    <w:rPr>
      <w:rFonts w:ascii="Times New Roman" w:eastAsia="Times New Roman" w:hAnsi="Times New Roman" w:cs="Times New Roman"/>
      <w:b/>
      <w:bCs/>
      <w:i/>
      <w:sz w:val="28"/>
      <w:szCs w:val="26"/>
      <w:lang/>
    </w:rPr>
  </w:style>
  <w:style w:type="character" w:styleId="a3">
    <w:name w:val="Strong"/>
    <w:uiPriority w:val="22"/>
    <w:qFormat/>
    <w:rsid w:val="006C421B"/>
    <w:rPr>
      <w:b/>
      <w:bCs/>
    </w:rPr>
  </w:style>
  <w:style w:type="paragraph" w:customStyle="1" w:styleId="ConsPlusNormal">
    <w:name w:val="ConsPlusNormal"/>
    <w:rsid w:val="006C42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n24.ru/files/zakon/2020/671-p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n24.ru/files/zakon/12-604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n24.ru/files/zakon/668%20n.rt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zn24.ru/files/zakon/81-fz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zn24.ru/files/zakon/2020/688-p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3358</Characters>
  <Application>Microsoft Office Word</Application>
  <DocSecurity>0</DocSecurity>
  <Lines>27</Lines>
  <Paragraphs>7</Paragraphs>
  <ScaleCrop>false</ScaleCrop>
  <Company>Администрация Северо-Енисейского района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Кириллова</cp:lastModifiedBy>
  <cp:revision>2</cp:revision>
  <dcterms:created xsi:type="dcterms:W3CDTF">2021-03-12T09:05:00Z</dcterms:created>
  <dcterms:modified xsi:type="dcterms:W3CDTF">2021-03-12T09:05:00Z</dcterms:modified>
</cp:coreProperties>
</file>